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4D11BA0A" w:rsidR="004C3445" w:rsidRDefault="00980717"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en-GB" w:eastAsia="en-GB"/>
        </w:rPr>
        <mc:AlternateContent>
          <mc:Choice Requires="wps">
            <w:drawing>
              <wp:anchor distT="0" distB="0" distL="114300" distR="114300" simplePos="0" relativeHeight="251660288" behindDoc="0" locked="0" layoutInCell="1" allowOverlap="1" wp14:anchorId="3130DAA2" wp14:editId="62799D0F">
                <wp:simplePos x="0" y="0"/>
                <wp:positionH relativeFrom="column">
                  <wp:posOffset>-188595</wp:posOffset>
                </wp:positionH>
                <wp:positionV relativeFrom="paragraph">
                  <wp:posOffset>80645</wp:posOffset>
                </wp:positionV>
                <wp:extent cx="4791075" cy="1879600"/>
                <wp:effectExtent l="0" t="0" r="0" b="63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87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45CD9F8D"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New Panasonic LCD Portable</w:t>
                            </w:r>
                            <w:r>
                              <w:rPr>
                                <w:rFonts w:eastAsiaTheme="minorHAnsi"/>
                                <w:b/>
                                <w:caps/>
                                <w:color w:val="000000" w:themeColor="text1"/>
                                <w:sz w:val="48"/>
                                <w:szCs w:val="48"/>
                              </w:rPr>
                              <w:t xml:space="preserve"> projectors</w:t>
                            </w:r>
                            <w:r w:rsidRPr="007D0432">
                              <w:rPr>
                                <w:rFonts w:eastAsiaTheme="minorHAnsi"/>
                                <w:b/>
                                <w:caps/>
                                <w:color w:val="000000" w:themeColor="text1"/>
                                <w:sz w:val="48"/>
                                <w:szCs w:val="48"/>
                              </w:rPr>
                              <w:t xml:space="preserve"> Promise Ultra-Long Life, Low TCO, and High-Contrast Image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6.35pt;width:377.2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" filled="f" stroked="f">
                <v:textbox>
                  <w:txbxContent>
                    <w:p w14:paraId="3018C7C2" w14:textId="45CD9F8D"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New Panasonic LCD Portable</w:t>
                      </w:r>
                      <w:r>
                        <w:rPr>
                          <w:rFonts w:eastAsiaTheme="minorHAnsi"/>
                          <w:b/>
                          <w:caps/>
                          <w:color w:val="000000" w:themeColor="text1"/>
                          <w:sz w:val="48"/>
                          <w:szCs w:val="48"/>
                        </w:rPr>
                        <w:t xml:space="preserve"> projectors</w:t>
                      </w:r>
                      <w:r w:rsidRPr="007D0432">
                        <w:rPr>
                          <w:rFonts w:eastAsiaTheme="minorHAnsi"/>
                          <w:b/>
                          <w:caps/>
                          <w:color w:val="000000" w:themeColor="text1"/>
                          <w:sz w:val="48"/>
                          <w:szCs w:val="48"/>
                        </w:rPr>
                        <w:t xml:space="preserve"> Promise Ultra-Long Life, Low TCO, and High-Contrast Image Quality</w:t>
                      </w:r>
                    </w:p>
                  </w:txbxContent>
                </v:textbox>
                <w10:wrap type="square"/>
              </v:shape>
            </w:pict>
          </mc:Fallback>
        </mc:AlternateContent>
      </w:r>
      <w:r w:rsidRPr="00C01C22">
        <w:rPr>
          <w:noProof/>
          <w:lang w:val="en-GB" w:eastAsia="en-GB"/>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5263DA" w14:textId="77777777" w:rsidR="004F48A3" w:rsidRDefault="004F48A3" w:rsidP="007D0432">
      <w:pPr>
        <w:rPr>
          <w:b/>
          <w:i/>
          <w:iCs/>
          <w:color w:val="262626" w:themeColor="text1" w:themeTint="D9"/>
          <w:sz w:val="24"/>
          <w:szCs w:val="24"/>
          <w:lang w:bidi="en-GB"/>
        </w:rPr>
      </w:pPr>
    </w:p>
    <w:p w14:paraId="5CD9D96D" w14:textId="16749BC8" w:rsidR="00887CDC" w:rsidRPr="00670B50" w:rsidRDefault="007D0432" w:rsidP="00887CDC">
      <w:pPr>
        <w:rPr>
          <w:b/>
          <w:bCs/>
          <w:i/>
          <w:iCs/>
          <w:color w:val="262626" w:themeColor="text1" w:themeTint="D9"/>
          <w:sz w:val="24"/>
          <w:szCs w:val="24"/>
          <w:lang w:bidi="en-GB"/>
        </w:rPr>
      </w:pPr>
      <w:r>
        <w:rPr>
          <w:b/>
          <w:i/>
          <w:iCs/>
          <w:color w:val="262626" w:themeColor="text1" w:themeTint="D9"/>
          <w:sz w:val="24"/>
          <w:szCs w:val="24"/>
          <w:lang w:bidi="en-GB"/>
        </w:rPr>
        <w:t xml:space="preserve">For the office and classroom: </w:t>
      </w:r>
      <w:r w:rsidRPr="007D0432">
        <w:rPr>
          <w:b/>
          <w:bCs/>
          <w:i/>
          <w:iCs/>
          <w:color w:val="262626" w:themeColor="text1" w:themeTint="D9"/>
          <w:sz w:val="24"/>
          <w:szCs w:val="24"/>
          <w:lang w:bidi="en-GB"/>
        </w:rPr>
        <w:t xml:space="preserve">PT-LB426 Series Portable and PT-TW381R Series Short-Throw LCD Projectors </w:t>
      </w:r>
      <w:r w:rsidR="004F48A3">
        <w:rPr>
          <w:b/>
          <w:bCs/>
          <w:i/>
          <w:iCs/>
          <w:color w:val="262626" w:themeColor="text1" w:themeTint="D9"/>
          <w:sz w:val="24"/>
          <w:szCs w:val="24"/>
          <w:lang w:bidi="en-GB"/>
        </w:rPr>
        <w:t>improve</w:t>
      </w:r>
      <w:r w:rsidRPr="007D0432">
        <w:rPr>
          <w:b/>
          <w:bCs/>
          <w:i/>
          <w:iCs/>
          <w:color w:val="262626" w:themeColor="text1" w:themeTint="D9"/>
          <w:sz w:val="24"/>
          <w:szCs w:val="24"/>
          <w:lang w:bidi="en-GB"/>
        </w:rPr>
        <w:t xml:space="preserve"> </w:t>
      </w:r>
      <w:r w:rsidR="00670B50">
        <w:rPr>
          <w:b/>
          <w:bCs/>
          <w:i/>
          <w:iCs/>
          <w:color w:val="262626" w:themeColor="text1" w:themeTint="D9"/>
          <w:sz w:val="24"/>
          <w:szCs w:val="24"/>
          <w:lang w:bidi="en-GB"/>
        </w:rPr>
        <w:t>c</w:t>
      </w:r>
      <w:r w:rsidRPr="007D0432">
        <w:rPr>
          <w:b/>
          <w:bCs/>
          <w:i/>
          <w:iCs/>
          <w:color w:val="262626" w:themeColor="text1" w:themeTint="D9"/>
          <w:sz w:val="24"/>
          <w:szCs w:val="24"/>
          <w:lang w:bidi="en-GB"/>
        </w:rPr>
        <w:t xml:space="preserve">ontrast, </w:t>
      </w:r>
      <w:r w:rsidR="00670B50">
        <w:rPr>
          <w:b/>
          <w:bCs/>
          <w:i/>
          <w:iCs/>
          <w:color w:val="262626" w:themeColor="text1" w:themeTint="D9"/>
          <w:sz w:val="24"/>
          <w:szCs w:val="24"/>
          <w:lang w:bidi="en-GB"/>
        </w:rPr>
        <w:t>c</w:t>
      </w:r>
      <w:r w:rsidRPr="007D0432">
        <w:rPr>
          <w:b/>
          <w:bCs/>
          <w:i/>
          <w:iCs/>
          <w:color w:val="262626" w:themeColor="text1" w:themeTint="D9"/>
          <w:sz w:val="24"/>
          <w:szCs w:val="24"/>
          <w:lang w:bidi="en-GB"/>
        </w:rPr>
        <w:t>onnect</w:t>
      </w:r>
      <w:r w:rsidR="004F48A3">
        <w:rPr>
          <w:b/>
          <w:bCs/>
          <w:i/>
          <w:iCs/>
          <w:color w:val="262626" w:themeColor="text1" w:themeTint="D9"/>
          <w:sz w:val="24"/>
          <w:szCs w:val="24"/>
          <w:lang w:bidi="en-GB"/>
        </w:rPr>
        <w:t>ivity</w:t>
      </w:r>
      <w:r w:rsidRPr="007D0432">
        <w:rPr>
          <w:b/>
          <w:bCs/>
          <w:i/>
          <w:iCs/>
          <w:color w:val="262626" w:themeColor="text1" w:themeTint="D9"/>
          <w:sz w:val="24"/>
          <w:szCs w:val="24"/>
          <w:lang w:bidi="en-GB"/>
        </w:rPr>
        <w:t xml:space="preserve">, and </w:t>
      </w:r>
      <w:r w:rsidR="00670B50">
        <w:rPr>
          <w:b/>
          <w:bCs/>
          <w:i/>
          <w:iCs/>
          <w:color w:val="262626" w:themeColor="text1" w:themeTint="D9"/>
          <w:sz w:val="24"/>
          <w:szCs w:val="24"/>
          <w:lang w:bidi="en-GB"/>
        </w:rPr>
        <w:t>f</w:t>
      </w:r>
      <w:r w:rsidRPr="007D0432">
        <w:rPr>
          <w:b/>
          <w:bCs/>
          <w:i/>
          <w:iCs/>
          <w:color w:val="262626" w:themeColor="text1" w:themeTint="D9"/>
          <w:sz w:val="24"/>
          <w:szCs w:val="24"/>
          <w:lang w:bidi="en-GB"/>
        </w:rPr>
        <w:t>lexibility</w:t>
      </w:r>
    </w:p>
    <w:p w14:paraId="47C90809" w14:textId="7ED60E57" w:rsidR="007D0432" w:rsidRPr="007D0432" w:rsidRDefault="00867A7C" w:rsidP="007D0432">
      <w:pPr>
        <w:spacing w:before="240" w:after="240" w:line="240" w:lineRule="atLeast"/>
        <w:rPr>
          <w:color w:val="262626" w:themeColor="text1" w:themeTint="D9"/>
          <w:sz w:val="20"/>
          <w:szCs w:val="20"/>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0" w:name="_Hlk26963895"/>
      <w:r w:rsidR="007D0432" w:rsidRPr="007D0432">
        <w:rPr>
          <w:color w:val="262626" w:themeColor="text1" w:themeTint="D9"/>
          <w:sz w:val="20"/>
          <w:szCs w:val="20"/>
        </w:rPr>
        <w:t>Panasonic unveils two cost-efficient LCD projector series today at ISE</w:t>
      </w:r>
      <w:r w:rsidR="007D0432">
        <w:rPr>
          <w:color w:val="262626" w:themeColor="text1" w:themeTint="D9"/>
          <w:sz w:val="20"/>
          <w:szCs w:val="20"/>
        </w:rPr>
        <w:t xml:space="preserve"> </w:t>
      </w:r>
      <w:r w:rsidR="007D0432" w:rsidRPr="007D0432">
        <w:rPr>
          <w:color w:val="262626" w:themeColor="text1" w:themeTint="D9"/>
          <w:sz w:val="20"/>
          <w:szCs w:val="20"/>
        </w:rPr>
        <w:t xml:space="preserve">2020, comprising six PT-LB426 Series portable and four PT-TW381R Series short-throw LCD projector models. </w:t>
      </w:r>
      <w:r w:rsidR="004F48A3">
        <w:rPr>
          <w:color w:val="262626" w:themeColor="text1" w:themeTint="D9"/>
          <w:sz w:val="20"/>
          <w:szCs w:val="20"/>
        </w:rPr>
        <w:t>The</w:t>
      </w:r>
      <w:r w:rsidR="007D0432">
        <w:rPr>
          <w:color w:val="262626" w:themeColor="text1" w:themeTint="D9"/>
          <w:sz w:val="20"/>
          <w:szCs w:val="20"/>
        </w:rPr>
        <w:t xml:space="preserve"> new series</w:t>
      </w:r>
      <w:r w:rsidR="007D0432" w:rsidRPr="007D0432">
        <w:rPr>
          <w:color w:val="262626" w:themeColor="text1" w:themeTint="D9"/>
          <w:sz w:val="20"/>
          <w:szCs w:val="20"/>
        </w:rPr>
        <w:t xml:space="preserve"> update existing lines with higher c</w:t>
      </w:r>
      <w:bookmarkStart w:id="1" w:name="_GoBack"/>
      <w:bookmarkEnd w:id="1"/>
      <w:r w:rsidR="007D0432" w:rsidRPr="007D0432">
        <w:rPr>
          <w:color w:val="262626" w:themeColor="text1" w:themeTint="D9"/>
          <w:sz w:val="20"/>
          <w:szCs w:val="20"/>
        </w:rPr>
        <w:t xml:space="preserve">ontrast </w:t>
      </w:r>
      <w:r w:rsidR="007D0432">
        <w:rPr>
          <w:color w:val="262626" w:themeColor="text1" w:themeTint="D9"/>
          <w:sz w:val="20"/>
          <w:szCs w:val="20"/>
        </w:rPr>
        <w:t xml:space="preserve">images </w:t>
      </w:r>
      <w:r w:rsidR="007D0432" w:rsidRPr="007D0432">
        <w:rPr>
          <w:color w:val="262626" w:themeColor="text1" w:themeTint="D9"/>
          <w:sz w:val="20"/>
          <w:szCs w:val="20"/>
        </w:rPr>
        <w:t>and wider connectivity</w:t>
      </w:r>
      <w:r w:rsidR="007D0432">
        <w:rPr>
          <w:color w:val="262626" w:themeColor="text1" w:themeTint="D9"/>
          <w:sz w:val="20"/>
          <w:szCs w:val="20"/>
        </w:rPr>
        <w:t xml:space="preserve"> </w:t>
      </w:r>
      <w:proofErr w:type="gramStart"/>
      <w:r w:rsidR="007D0432">
        <w:rPr>
          <w:color w:val="262626" w:themeColor="text1" w:themeTint="D9"/>
          <w:sz w:val="20"/>
          <w:szCs w:val="20"/>
        </w:rPr>
        <w:t>options</w:t>
      </w:r>
      <w:r w:rsidR="007D0432" w:rsidRPr="007D0432">
        <w:rPr>
          <w:color w:val="262626" w:themeColor="text1" w:themeTint="D9"/>
          <w:sz w:val="20"/>
          <w:szCs w:val="20"/>
        </w:rPr>
        <w:t>, and</w:t>
      </w:r>
      <w:proofErr w:type="gramEnd"/>
      <w:r w:rsidR="007D0432" w:rsidRPr="007D0432">
        <w:rPr>
          <w:color w:val="262626" w:themeColor="text1" w:themeTint="D9"/>
          <w:sz w:val="20"/>
          <w:szCs w:val="20"/>
        </w:rPr>
        <w:t xml:space="preserve"> are due to ship in April</w:t>
      </w:r>
      <w:r w:rsidR="007D0432">
        <w:rPr>
          <w:color w:val="262626" w:themeColor="text1" w:themeTint="D9"/>
          <w:sz w:val="20"/>
          <w:szCs w:val="20"/>
        </w:rPr>
        <w:t xml:space="preserve"> 2020</w:t>
      </w:r>
      <w:r w:rsidR="007D0432" w:rsidRPr="007D0432">
        <w:rPr>
          <w:color w:val="262626" w:themeColor="text1" w:themeTint="D9"/>
          <w:sz w:val="20"/>
          <w:szCs w:val="20"/>
        </w:rPr>
        <w:t>.</w:t>
      </w:r>
    </w:p>
    <w:p w14:paraId="62BDE554" w14:textId="1745DC88" w:rsidR="007D0432" w:rsidRDefault="007D0432" w:rsidP="007D0432">
      <w:pPr>
        <w:spacing w:before="240" w:after="240" w:line="240" w:lineRule="atLeast"/>
        <w:rPr>
          <w:color w:val="262626" w:themeColor="text1" w:themeTint="D9"/>
          <w:sz w:val="20"/>
          <w:szCs w:val="20"/>
        </w:rPr>
      </w:pPr>
      <w:r>
        <w:rPr>
          <w:color w:val="262626" w:themeColor="text1" w:themeTint="D9"/>
          <w:sz w:val="20"/>
          <w:szCs w:val="20"/>
        </w:rPr>
        <w:t>Both</w:t>
      </w:r>
      <w:r w:rsidRPr="007D0432">
        <w:rPr>
          <w:color w:val="262626" w:themeColor="text1" w:themeTint="D9"/>
          <w:sz w:val="20"/>
          <w:szCs w:val="20"/>
        </w:rPr>
        <w:t xml:space="preserve"> series deliver brilliantly clear images in well-lit classrooms and meeting spaces with virtually no maintenance</w:t>
      </w:r>
      <w:r>
        <w:rPr>
          <w:color w:val="262626" w:themeColor="text1" w:themeTint="D9"/>
          <w:sz w:val="20"/>
          <w:szCs w:val="20"/>
        </w:rPr>
        <w:t xml:space="preserve"> required during their lifetime</w:t>
      </w:r>
      <w:r w:rsidRPr="007D0432">
        <w:rPr>
          <w:color w:val="262626" w:themeColor="text1" w:themeTint="D9"/>
          <w:sz w:val="20"/>
          <w:szCs w:val="20"/>
        </w:rPr>
        <w:t xml:space="preserve">. </w:t>
      </w:r>
      <w:r>
        <w:rPr>
          <w:color w:val="262626" w:themeColor="text1" w:themeTint="D9"/>
          <w:sz w:val="20"/>
          <w:szCs w:val="20"/>
        </w:rPr>
        <w:t>Easy to carry, with intuitive operation and</w:t>
      </w:r>
      <w:r w:rsidRPr="007D0432">
        <w:rPr>
          <w:color w:val="262626" w:themeColor="text1" w:themeTint="D9"/>
          <w:sz w:val="20"/>
          <w:szCs w:val="20"/>
        </w:rPr>
        <w:t xml:space="preserve"> set</w:t>
      </w:r>
      <w:r>
        <w:rPr>
          <w:color w:val="262626" w:themeColor="text1" w:themeTint="D9"/>
          <w:sz w:val="20"/>
          <w:szCs w:val="20"/>
        </w:rPr>
        <w:t>-</w:t>
      </w:r>
      <w:r w:rsidRPr="007D0432">
        <w:rPr>
          <w:color w:val="262626" w:themeColor="text1" w:themeTint="D9"/>
          <w:sz w:val="20"/>
          <w:szCs w:val="20"/>
        </w:rPr>
        <w:t>up flexibility</w:t>
      </w:r>
      <w:r>
        <w:rPr>
          <w:color w:val="262626" w:themeColor="text1" w:themeTint="D9"/>
          <w:sz w:val="20"/>
          <w:szCs w:val="20"/>
        </w:rPr>
        <w:t xml:space="preserve">, these new projectors </w:t>
      </w:r>
      <w:r w:rsidR="00D47C04">
        <w:rPr>
          <w:color w:val="262626" w:themeColor="text1" w:themeTint="D9"/>
          <w:sz w:val="20"/>
          <w:szCs w:val="20"/>
        </w:rPr>
        <w:t xml:space="preserve">ensure that all staff can easily </w:t>
      </w:r>
      <w:r w:rsidRPr="007D0432">
        <w:rPr>
          <w:color w:val="262626" w:themeColor="text1" w:themeTint="D9"/>
          <w:sz w:val="20"/>
          <w:szCs w:val="20"/>
        </w:rPr>
        <w:t>benefit from convenient, high-quality visua</w:t>
      </w:r>
      <w:r w:rsidR="00D47C04">
        <w:rPr>
          <w:color w:val="262626" w:themeColor="text1" w:themeTint="D9"/>
          <w:sz w:val="20"/>
          <w:szCs w:val="20"/>
        </w:rPr>
        <w:t>ls</w:t>
      </w:r>
      <w:r w:rsidRPr="007D0432">
        <w:rPr>
          <w:color w:val="262626" w:themeColor="text1" w:themeTint="D9"/>
          <w:sz w:val="20"/>
          <w:szCs w:val="20"/>
        </w:rPr>
        <w:t>.</w:t>
      </w:r>
    </w:p>
    <w:p w14:paraId="59679EA8" w14:textId="7C7028EF" w:rsidR="004F48A3" w:rsidRDefault="004F48A3" w:rsidP="007D0432">
      <w:pPr>
        <w:spacing w:before="240" w:after="240" w:line="240" w:lineRule="atLeast"/>
        <w:rPr>
          <w:color w:val="262626" w:themeColor="text1" w:themeTint="D9"/>
          <w:sz w:val="20"/>
          <w:szCs w:val="20"/>
        </w:rPr>
      </w:pPr>
      <w:r>
        <w:rPr>
          <w:color w:val="262626" w:themeColor="text1" w:themeTint="D9"/>
          <w:sz w:val="20"/>
          <w:szCs w:val="20"/>
        </w:rPr>
        <w:t>“</w:t>
      </w:r>
      <w:r w:rsidRPr="007D0432">
        <w:rPr>
          <w:color w:val="262626" w:themeColor="text1" w:themeTint="D9"/>
          <w:sz w:val="20"/>
          <w:szCs w:val="20"/>
        </w:rPr>
        <w:t xml:space="preserve">These practical </w:t>
      </w:r>
      <w:r>
        <w:rPr>
          <w:color w:val="262626" w:themeColor="text1" w:themeTint="D9"/>
          <w:sz w:val="20"/>
          <w:szCs w:val="20"/>
        </w:rPr>
        <w:t>updates</w:t>
      </w:r>
      <w:r w:rsidRPr="007D0432">
        <w:rPr>
          <w:color w:val="262626" w:themeColor="text1" w:themeTint="D9"/>
          <w:sz w:val="20"/>
          <w:szCs w:val="20"/>
        </w:rPr>
        <w:t xml:space="preserve"> and operational cost-savings represent a win-win for businesses, educational institutions, and their staff</w:t>
      </w:r>
      <w:r>
        <w:rPr>
          <w:color w:val="262626" w:themeColor="text1" w:themeTint="D9"/>
          <w:sz w:val="20"/>
          <w:szCs w:val="20"/>
        </w:rPr>
        <w:t xml:space="preserve">,” said </w:t>
      </w:r>
      <w:r w:rsidRPr="005B04D4">
        <w:rPr>
          <w:color w:val="262626" w:themeColor="text1" w:themeTint="D9"/>
          <w:sz w:val="20"/>
          <w:szCs w:val="20"/>
          <w:lang w:val="en-GB"/>
        </w:rPr>
        <w:t>Hartmut Kulessa, European Marketing Manager at Panasonic Business.</w:t>
      </w:r>
      <w:r>
        <w:rPr>
          <w:color w:val="262626" w:themeColor="text1" w:themeTint="D9"/>
          <w:sz w:val="20"/>
          <w:szCs w:val="20"/>
          <w:lang w:val="en-GB"/>
        </w:rPr>
        <w:t xml:space="preserve"> “</w:t>
      </w:r>
      <w:r w:rsidRPr="007D0432">
        <w:rPr>
          <w:color w:val="262626" w:themeColor="text1" w:themeTint="D9"/>
          <w:sz w:val="20"/>
          <w:szCs w:val="20"/>
        </w:rPr>
        <w:t>Presenters can deliver professional images with point-and-shoot convenience, while administrators enjoy high reliability and less maintenance. These products demonstrate Panasonic’s commitment to providing world-beating A/V solutions at all levels of the market, from the largest global events to the smallest meeting rooms and classrooms.</w:t>
      </w:r>
      <w:r>
        <w:rPr>
          <w:color w:val="262626" w:themeColor="text1" w:themeTint="D9"/>
          <w:sz w:val="20"/>
          <w:szCs w:val="20"/>
        </w:rPr>
        <w:t>”</w:t>
      </w:r>
    </w:p>
    <w:p w14:paraId="57BF7F89" w14:textId="77777777" w:rsidR="00D47C04" w:rsidRPr="00D47C04" w:rsidRDefault="00D47C04" w:rsidP="00D47C04">
      <w:pPr>
        <w:spacing w:before="240" w:after="240" w:line="240" w:lineRule="atLeast"/>
        <w:contextualSpacing/>
        <w:rPr>
          <w:b/>
          <w:color w:val="262626" w:themeColor="text1" w:themeTint="D9"/>
          <w:sz w:val="20"/>
          <w:szCs w:val="20"/>
        </w:rPr>
      </w:pPr>
      <w:r w:rsidRPr="00D47C04">
        <w:rPr>
          <w:b/>
          <w:color w:val="262626" w:themeColor="text1" w:themeTint="D9"/>
          <w:sz w:val="20"/>
          <w:szCs w:val="20"/>
        </w:rPr>
        <w:t>Natural Image Quality in Artificial Light</w:t>
      </w:r>
    </w:p>
    <w:p w14:paraId="7FD6C875" w14:textId="0AA40F80" w:rsidR="00D47C04" w:rsidRDefault="00D47C04" w:rsidP="00D47C04">
      <w:pPr>
        <w:spacing w:before="240" w:after="240" w:line="240" w:lineRule="atLeast"/>
        <w:contextualSpacing/>
        <w:rPr>
          <w:color w:val="262626" w:themeColor="text1" w:themeTint="D9"/>
          <w:sz w:val="20"/>
          <w:szCs w:val="20"/>
        </w:rPr>
      </w:pPr>
      <w:r>
        <w:rPr>
          <w:color w:val="262626" w:themeColor="text1" w:themeTint="D9"/>
          <w:sz w:val="20"/>
          <w:szCs w:val="20"/>
        </w:rPr>
        <w:t xml:space="preserve">With the update all </w:t>
      </w:r>
      <w:r w:rsidRPr="00D47C04">
        <w:rPr>
          <w:color w:val="262626" w:themeColor="text1" w:themeTint="D9"/>
          <w:sz w:val="20"/>
          <w:szCs w:val="20"/>
        </w:rPr>
        <w:t xml:space="preserve">models </w:t>
      </w:r>
      <w:r>
        <w:rPr>
          <w:color w:val="262626" w:themeColor="text1" w:themeTint="D9"/>
          <w:sz w:val="20"/>
          <w:szCs w:val="20"/>
        </w:rPr>
        <w:t>have a</w:t>
      </w:r>
      <w:r w:rsidRPr="00D47C04">
        <w:rPr>
          <w:color w:val="262626" w:themeColor="text1" w:themeTint="D9"/>
          <w:sz w:val="20"/>
          <w:szCs w:val="20"/>
        </w:rPr>
        <w:t xml:space="preserve"> 25% higher contrast than </w:t>
      </w:r>
      <w:r>
        <w:rPr>
          <w:color w:val="262626" w:themeColor="text1" w:themeTint="D9"/>
          <w:sz w:val="20"/>
          <w:szCs w:val="20"/>
        </w:rPr>
        <w:t xml:space="preserve">their predecessors </w:t>
      </w:r>
      <w:r w:rsidRPr="00D47C04">
        <w:rPr>
          <w:color w:val="262626" w:themeColor="text1" w:themeTint="D9"/>
          <w:sz w:val="20"/>
          <w:szCs w:val="20"/>
        </w:rPr>
        <w:t xml:space="preserve">to </w:t>
      </w:r>
      <w:r>
        <w:rPr>
          <w:color w:val="262626" w:themeColor="text1" w:themeTint="D9"/>
          <w:sz w:val="20"/>
          <w:szCs w:val="20"/>
        </w:rPr>
        <w:t>ensure</w:t>
      </w:r>
      <w:r w:rsidRPr="00D47C04">
        <w:rPr>
          <w:color w:val="262626" w:themeColor="text1" w:themeTint="D9"/>
          <w:sz w:val="20"/>
          <w:szCs w:val="20"/>
        </w:rPr>
        <w:t xml:space="preserve"> image quality in well-lit environments. High 20,000:1 contrast is reinforced by up to 4,100 </w:t>
      </w:r>
      <w:proofErr w:type="spellStart"/>
      <w:r w:rsidRPr="00D47C04">
        <w:rPr>
          <w:color w:val="262626" w:themeColor="text1" w:themeTint="D9"/>
          <w:sz w:val="20"/>
          <w:szCs w:val="20"/>
        </w:rPr>
        <w:t>lm</w:t>
      </w:r>
      <w:proofErr w:type="spellEnd"/>
      <w:r w:rsidR="00670B50">
        <w:rPr>
          <w:rStyle w:val="FootnoteReference"/>
          <w:color w:val="262626" w:themeColor="text1" w:themeTint="D9"/>
          <w:sz w:val="20"/>
          <w:szCs w:val="20"/>
        </w:rPr>
        <w:footnoteReference w:id="1"/>
      </w:r>
      <w:r w:rsidRPr="00D47C04">
        <w:rPr>
          <w:color w:val="262626" w:themeColor="text1" w:themeTint="D9"/>
          <w:sz w:val="20"/>
          <w:szCs w:val="20"/>
        </w:rPr>
        <w:t xml:space="preserve"> (XGA) brightness and detailed HD image reproduction (WXGA models). Panasonic’s Daylight View Lite automatically senses ambient light and </w:t>
      </w:r>
      <w:proofErr w:type="spellStart"/>
      <w:r w:rsidRPr="00D47C04">
        <w:rPr>
          <w:color w:val="262626" w:themeColor="text1" w:themeTint="D9"/>
          <w:sz w:val="20"/>
          <w:szCs w:val="20"/>
        </w:rPr>
        <w:t>optimi</w:t>
      </w:r>
      <w:r>
        <w:rPr>
          <w:color w:val="262626" w:themeColor="text1" w:themeTint="D9"/>
          <w:sz w:val="20"/>
          <w:szCs w:val="20"/>
        </w:rPr>
        <w:t>s</w:t>
      </w:r>
      <w:r w:rsidRPr="00D47C04">
        <w:rPr>
          <w:color w:val="262626" w:themeColor="text1" w:themeTint="D9"/>
          <w:sz w:val="20"/>
          <w:szCs w:val="20"/>
        </w:rPr>
        <w:t>es</w:t>
      </w:r>
      <w:proofErr w:type="spellEnd"/>
      <w:r w:rsidRPr="00D47C04">
        <w:rPr>
          <w:color w:val="262626" w:themeColor="text1" w:themeTint="D9"/>
          <w:sz w:val="20"/>
          <w:szCs w:val="20"/>
        </w:rPr>
        <w:t xml:space="preserve"> projection for comfortable viewing where images would otherwise wash out.</w:t>
      </w:r>
    </w:p>
    <w:p w14:paraId="03CE50F7" w14:textId="77777777" w:rsidR="00D47C04" w:rsidRPr="00D47C04" w:rsidRDefault="00D47C04" w:rsidP="00D47C04">
      <w:pPr>
        <w:spacing w:before="240" w:after="240" w:line="240" w:lineRule="atLeast"/>
        <w:contextualSpacing/>
        <w:rPr>
          <w:color w:val="262626" w:themeColor="text1" w:themeTint="D9"/>
          <w:sz w:val="20"/>
          <w:szCs w:val="20"/>
        </w:rPr>
      </w:pPr>
    </w:p>
    <w:p w14:paraId="0CCD6BA8" w14:textId="1EA37546" w:rsidR="00D47C04" w:rsidRPr="00D47C04" w:rsidRDefault="00D47C04" w:rsidP="00D47C04">
      <w:pPr>
        <w:spacing w:before="240" w:after="240" w:line="240" w:lineRule="atLeast"/>
        <w:contextualSpacing/>
        <w:mirrorIndents/>
        <w:rPr>
          <w:b/>
          <w:color w:val="262626" w:themeColor="text1" w:themeTint="D9"/>
          <w:sz w:val="20"/>
          <w:szCs w:val="20"/>
        </w:rPr>
      </w:pPr>
      <w:r w:rsidRPr="00D47C04">
        <w:rPr>
          <w:b/>
          <w:color w:val="262626" w:themeColor="text1" w:themeTint="D9"/>
          <w:sz w:val="20"/>
          <w:szCs w:val="20"/>
        </w:rPr>
        <w:t>Low Maintenance and Long Life</w:t>
      </w:r>
    </w:p>
    <w:p w14:paraId="3FA7CBCC" w14:textId="19BC24E6" w:rsidR="00D47C04" w:rsidRDefault="00D47C04" w:rsidP="00D47C04">
      <w:pPr>
        <w:spacing w:before="240" w:after="240" w:line="240" w:lineRule="atLeast"/>
        <w:contextualSpacing/>
        <w:mirrorIndents/>
        <w:rPr>
          <w:color w:val="262626" w:themeColor="text1" w:themeTint="D9"/>
          <w:sz w:val="20"/>
          <w:szCs w:val="20"/>
        </w:rPr>
      </w:pPr>
      <w:r w:rsidRPr="00D47C04">
        <w:rPr>
          <w:bCs/>
          <w:color w:val="262626" w:themeColor="text1" w:themeTint="D9"/>
          <w:sz w:val="20"/>
          <w:szCs w:val="20"/>
        </w:rPr>
        <w:t>Both series push T</w:t>
      </w:r>
      <w:r>
        <w:rPr>
          <w:bCs/>
          <w:color w:val="262626" w:themeColor="text1" w:themeTint="D9"/>
          <w:sz w:val="20"/>
          <w:szCs w:val="20"/>
        </w:rPr>
        <w:t xml:space="preserve">otal </w:t>
      </w:r>
      <w:r w:rsidRPr="00D47C04">
        <w:rPr>
          <w:bCs/>
          <w:color w:val="262626" w:themeColor="text1" w:themeTint="D9"/>
          <w:sz w:val="20"/>
          <w:szCs w:val="20"/>
        </w:rPr>
        <w:t>C</w:t>
      </w:r>
      <w:r>
        <w:rPr>
          <w:bCs/>
          <w:color w:val="262626" w:themeColor="text1" w:themeTint="D9"/>
          <w:sz w:val="20"/>
          <w:szCs w:val="20"/>
        </w:rPr>
        <w:t xml:space="preserve">ost of </w:t>
      </w:r>
      <w:r w:rsidRPr="00D47C04">
        <w:rPr>
          <w:bCs/>
          <w:color w:val="262626" w:themeColor="text1" w:themeTint="D9"/>
          <w:sz w:val="20"/>
          <w:szCs w:val="20"/>
        </w:rPr>
        <w:t>O</w:t>
      </w:r>
      <w:r>
        <w:rPr>
          <w:bCs/>
          <w:color w:val="262626" w:themeColor="text1" w:themeTint="D9"/>
          <w:sz w:val="20"/>
          <w:szCs w:val="20"/>
        </w:rPr>
        <w:t>wnership</w:t>
      </w:r>
      <w:r w:rsidRPr="00D47C04">
        <w:rPr>
          <w:bCs/>
          <w:color w:val="262626" w:themeColor="text1" w:themeTint="D9"/>
          <w:sz w:val="20"/>
          <w:szCs w:val="20"/>
        </w:rPr>
        <w:t xml:space="preserve"> to negligible levels. An original low-degradation lamp lasts 20,000 hours</w:t>
      </w:r>
      <w:r w:rsidR="00670B50">
        <w:rPr>
          <w:rStyle w:val="FootnoteReference"/>
          <w:bCs/>
          <w:color w:val="262626" w:themeColor="text1" w:themeTint="D9"/>
          <w:sz w:val="20"/>
          <w:szCs w:val="20"/>
        </w:rPr>
        <w:footnoteReference w:id="2"/>
      </w:r>
      <w:r w:rsidRPr="00D47C04">
        <w:rPr>
          <w:bCs/>
          <w:color w:val="262626" w:themeColor="text1" w:themeTint="D9"/>
          <w:sz w:val="20"/>
          <w:szCs w:val="20"/>
        </w:rPr>
        <w:t xml:space="preserve"> in ECO Mode (10,000 hours</w:t>
      </w:r>
      <w:r w:rsidRPr="00D47C04">
        <w:rPr>
          <w:bCs/>
          <w:color w:val="262626" w:themeColor="text1" w:themeTint="D9"/>
          <w:sz w:val="20"/>
          <w:szCs w:val="20"/>
          <w:vertAlign w:val="superscript"/>
        </w:rPr>
        <w:t>*4</w:t>
      </w:r>
      <w:r w:rsidRPr="00D47C04">
        <w:rPr>
          <w:bCs/>
          <w:color w:val="262626" w:themeColor="text1" w:themeTint="D9"/>
          <w:sz w:val="20"/>
          <w:szCs w:val="20"/>
        </w:rPr>
        <w:t xml:space="preserve"> at full brightness)</w:t>
      </w:r>
      <w:r>
        <w:rPr>
          <w:bCs/>
          <w:color w:val="262626" w:themeColor="text1" w:themeTint="D9"/>
          <w:sz w:val="20"/>
          <w:szCs w:val="20"/>
        </w:rPr>
        <w:t xml:space="preserve">, </w:t>
      </w:r>
      <w:r w:rsidRPr="00D47C04">
        <w:rPr>
          <w:bCs/>
          <w:color w:val="262626" w:themeColor="text1" w:themeTint="D9"/>
          <w:sz w:val="20"/>
          <w:szCs w:val="20"/>
        </w:rPr>
        <w:t>while filter replacement is recommended at 10,000 hours</w:t>
      </w:r>
      <w:r w:rsidR="00670B50">
        <w:rPr>
          <w:rStyle w:val="FootnoteReference"/>
          <w:bCs/>
          <w:color w:val="262626" w:themeColor="text1" w:themeTint="D9"/>
          <w:sz w:val="20"/>
          <w:szCs w:val="20"/>
        </w:rPr>
        <w:footnoteReference w:id="3"/>
      </w:r>
      <w:r w:rsidRPr="00D47C04">
        <w:rPr>
          <w:bCs/>
          <w:color w:val="262626" w:themeColor="text1" w:themeTint="D9"/>
          <w:sz w:val="20"/>
          <w:szCs w:val="20"/>
        </w:rPr>
        <w:t xml:space="preserve">. Replacement takes moments via a side-panel door that’s accessible when the projectors are ceiling-mounted. </w:t>
      </w:r>
      <w:r>
        <w:rPr>
          <w:bCs/>
          <w:color w:val="262626" w:themeColor="text1" w:themeTint="D9"/>
          <w:sz w:val="20"/>
          <w:szCs w:val="20"/>
        </w:rPr>
        <w:t>Using</w:t>
      </w:r>
      <w:r w:rsidRPr="00D47C04">
        <w:rPr>
          <w:bCs/>
          <w:color w:val="262626" w:themeColor="text1" w:themeTint="D9"/>
          <w:sz w:val="20"/>
          <w:szCs w:val="20"/>
        </w:rPr>
        <w:t xml:space="preserve"> these units reduces consumable part inventories, saving money, while </w:t>
      </w:r>
      <w:r w:rsidRPr="00D47C04">
        <w:rPr>
          <w:color w:val="262626" w:themeColor="text1" w:themeTint="D9"/>
          <w:sz w:val="20"/>
          <w:szCs w:val="20"/>
        </w:rPr>
        <w:t>Multi Monitoring &amp; Control Software with Early Warning Functions</w:t>
      </w:r>
      <w:r w:rsidR="00670B50">
        <w:rPr>
          <w:rStyle w:val="FootnoteReference"/>
          <w:color w:val="262626" w:themeColor="text1" w:themeTint="D9"/>
          <w:sz w:val="20"/>
          <w:szCs w:val="20"/>
        </w:rPr>
        <w:footnoteReference w:id="4"/>
      </w:r>
      <w:r w:rsidRPr="00D47C04">
        <w:rPr>
          <w:color w:val="262626" w:themeColor="text1" w:themeTint="D9"/>
          <w:sz w:val="20"/>
          <w:szCs w:val="20"/>
        </w:rPr>
        <w:t xml:space="preserve"> (available on network models) can send alerts before a problem arises, resulting in fewer emergency callouts </w:t>
      </w:r>
      <w:r w:rsidRPr="00D47C04">
        <w:rPr>
          <w:color w:val="262626" w:themeColor="text1" w:themeTint="D9"/>
          <w:sz w:val="20"/>
          <w:szCs w:val="20"/>
        </w:rPr>
        <w:lastRenderedPageBreak/>
        <w:t>and less unscheduled downtime.</w:t>
      </w:r>
    </w:p>
    <w:p w14:paraId="5CB6DE47" w14:textId="6E7A2341" w:rsidR="00D47C04" w:rsidRDefault="00D47C04" w:rsidP="00D47C04">
      <w:pPr>
        <w:spacing w:before="240" w:after="240" w:line="240" w:lineRule="atLeast"/>
        <w:contextualSpacing/>
        <w:mirrorIndents/>
        <w:rPr>
          <w:color w:val="262626" w:themeColor="text1" w:themeTint="D9"/>
          <w:sz w:val="20"/>
          <w:szCs w:val="20"/>
        </w:rPr>
      </w:pPr>
    </w:p>
    <w:p w14:paraId="7BE1BE98" w14:textId="77777777" w:rsidR="00D47C04" w:rsidRPr="00D47C04" w:rsidRDefault="00D47C04" w:rsidP="00D47C04">
      <w:pPr>
        <w:spacing w:before="240" w:after="240" w:line="240" w:lineRule="atLeast"/>
        <w:contextualSpacing/>
        <w:mirrorIndents/>
        <w:rPr>
          <w:b/>
          <w:bCs/>
          <w:color w:val="262626" w:themeColor="text1" w:themeTint="D9"/>
          <w:sz w:val="20"/>
          <w:szCs w:val="20"/>
        </w:rPr>
      </w:pPr>
      <w:r w:rsidRPr="00D47C04">
        <w:rPr>
          <w:b/>
          <w:bCs/>
          <w:color w:val="262626" w:themeColor="text1" w:themeTint="D9"/>
          <w:sz w:val="20"/>
          <w:szCs w:val="20"/>
        </w:rPr>
        <w:t>Flexible Installation, Easy Operation</w:t>
      </w:r>
    </w:p>
    <w:p w14:paraId="0C0AF846" w14:textId="77B48743" w:rsidR="004F48A3" w:rsidRDefault="00D47C04" w:rsidP="00D47C04">
      <w:pPr>
        <w:spacing w:before="240" w:after="240" w:line="240" w:lineRule="atLeast"/>
        <w:contextualSpacing/>
        <w:mirrorIndents/>
        <w:rPr>
          <w:bCs/>
          <w:color w:val="262626" w:themeColor="text1" w:themeTint="D9"/>
          <w:sz w:val="20"/>
          <w:szCs w:val="20"/>
        </w:rPr>
      </w:pPr>
      <w:r>
        <w:rPr>
          <w:bCs/>
          <w:color w:val="262626" w:themeColor="text1" w:themeTint="D9"/>
          <w:sz w:val="20"/>
          <w:szCs w:val="20"/>
        </w:rPr>
        <w:t>The</w:t>
      </w:r>
      <w:r w:rsidR="000D1704">
        <w:rPr>
          <w:bCs/>
          <w:color w:val="262626" w:themeColor="text1" w:themeTint="D9"/>
          <w:sz w:val="20"/>
          <w:szCs w:val="20"/>
        </w:rPr>
        <w:t>se</w:t>
      </w:r>
      <w:r>
        <w:rPr>
          <w:bCs/>
          <w:color w:val="262626" w:themeColor="text1" w:themeTint="D9"/>
          <w:sz w:val="20"/>
          <w:szCs w:val="20"/>
        </w:rPr>
        <w:t xml:space="preserve"> </w:t>
      </w:r>
      <w:r w:rsidRPr="00D47C04">
        <w:rPr>
          <w:bCs/>
          <w:color w:val="262626" w:themeColor="text1" w:themeTint="D9"/>
          <w:sz w:val="20"/>
          <w:szCs w:val="20"/>
        </w:rPr>
        <w:t>flexible projectors are easy to set up on a table or</w:t>
      </w:r>
      <w:r>
        <w:rPr>
          <w:bCs/>
          <w:color w:val="262626" w:themeColor="text1" w:themeTint="D9"/>
          <w:sz w:val="20"/>
          <w:szCs w:val="20"/>
        </w:rPr>
        <w:t xml:space="preserve"> from</w:t>
      </w:r>
      <w:r w:rsidRPr="00D47C04">
        <w:rPr>
          <w:bCs/>
          <w:color w:val="262626" w:themeColor="text1" w:themeTint="D9"/>
          <w:sz w:val="20"/>
          <w:szCs w:val="20"/>
        </w:rPr>
        <w:t xml:space="preserve"> the ceiling. All models (excluding the PT-LB306) have dual HDMI® inputs and dual D-sub computer inputs</w:t>
      </w:r>
      <w:r w:rsidR="00670B50">
        <w:rPr>
          <w:rStyle w:val="FootnoteReference"/>
          <w:bCs/>
          <w:color w:val="262626" w:themeColor="text1" w:themeTint="D9"/>
          <w:sz w:val="20"/>
          <w:szCs w:val="20"/>
        </w:rPr>
        <w:footnoteReference w:id="5"/>
      </w:r>
      <w:r w:rsidRPr="00D47C04">
        <w:rPr>
          <w:bCs/>
          <w:color w:val="262626" w:themeColor="text1" w:themeTint="D9"/>
          <w:sz w:val="20"/>
          <w:szCs w:val="20"/>
        </w:rPr>
        <w:t>, while network models gain a 5 V/2 A USB outlet</w:t>
      </w:r>
      <w:r w:rsidR="00670B50">
        <w:rPr>
          <w:rStyle w:val="FootnoteReference"/>
          <w:bCs/>
          <w:color w:val="262626" w:themeColor="text1" w:themeTint="D9"/>
          <w:sz w:val="20"/>
          <w:szCs w:val="20"/>
        </w:rPr>
        <w:footnoteReference w:id="6"/>
      </w:r>
      <w:r w:rsidRPr="00D47C04">
        <w:rPr>
          <w:bCs/>
          <w:color w:val="262626" w:themeColor="text1" w:themeTint="D9"/>
          <w:sz w:val="20"/>
          <w:szCs w:val="20"/>
        </w:rPr>
        <w:t xml:space="preserve"> to support media streaming sticks or optional AJ-WM50</w:t>
      </w:r>
      <w:r w:rsidR="00670B50">
        <w:rPr>
          <w:rStyle w:val="FootnoteReference"/>
          <w:bCs/>
          <w:color w:val="262626" w:themeColor="text1" w:themeTint="D9"/>
          <w:sz w:val="20"/>
          <w:szCs w:val="20"/>
        </w:rPr>
        <w:footnoteReference w:id="7"/>
      </w:r>
      <w:r w:rsidRPr="00D47C04">
        <w:rPr>
          <w:bCs/>
          <w:color w:val="262626" w:themeColor="text1" w:themeTint="D9"/>
          <w:sz w:val="20"/>
          <w:szCs w:val="20"/>
        </w:rPr>
        <w:t xml:space="preserve"> modules for wireless screen-mirroring from PC or mobile.</w:t>
      </w:r>
    </w:p>
    <w:p w14:paraId="774BB6A7" w14:textId="77777777" w:rsidR="004F48A3" w:rsidRDefault="004F48A3" w:rsidP="00D47C04">
      <w:pPr>
        <w:spacing w:before="240" w:after="240" w:line="240" w:lineRule="atLeast"/>
        <w:contextualSpacing/>
        <w:mirrorIndents/>
        <w:rPr>
          <w:bCs/>
          <w:color w:val="262626" w:themeColor="text1" w:themeTint="D9"/>
          <w:sz w:val="20"/>
          <w:szCs w:val="20"/>
        </w:rPr>
      </w:pPr>
    </w:p>
    <w:p w14:paraId="1B003411" w14:textId="6CE09709" w:rsidR="004F48A3" w:rsidRDefault="00D47C04" w:rsidP="00D47C04">
      <w:pPr>
        <w:spacing w:before="240" w:after="240" w:line="240" w:lineRule="atLeast"/>
        <w:contextualSpacing/>
        <w:mirrorIndents/>
        <w:rPr>
          <w:bCs/>
          <w:color w:val="262626" w:themeColor="text1" w:themeTint="D9"/>
          <w:sz w:val="20"/>
          <w:szCs w:val="20"/>
        </w:rPr>
      </w:pPr>
      <w:r w:rsidRPr="00D47C04">
        <w:rPr>
          <w:bCs/>
          <w:color w:val="262626" w:themeColor="text1" w:themeTint="D9"/>
          <w:sz w:val="20"/>
          <w:szCs w:val="20"/>
        </w:rPr>
        <w:t>The</w:t>
      </w:r>
      <w:r w:rsidR="004F48A3">
        <w:rPr>
          <w:bCs/>
          <w:color w:val="262626" w:themeColor="text1" w:themeTint="D9"/>
          <w:sz w:val="20"/>
          <w:szCs w:val="20"/>
        </w:rPr>
        <w:t xml:space="preserve"> </w:t>
      </w:r>
      <w:r w:rsidRPr="00D47C04">
        <w:rPr>
          <w:bCs/>
          <w:color w:val="262626" w:themeColor="text1" w:themeTint="D9"/>
          <w:sz w:val="20"/>
          <w:szCs w:val="20"/>
        </w:rPr>
        <w:t xml:space="preserve">TW381R’s interactive capabilities expand with Whiteboard Software for PC, which supports on-screen notation and the ability to save work as an image file for later distribution. </w:t>
      </w:r>
      <w:r w:rsidR="004F48A3">
        <w:rPr>
          <w:bCs/>
          <w:color w:val="262626" w:themeColor="text1" w:themeTint="D9"/>
          <w:sz w:val="20"/>
          <w:szCs w:val="20"/>
        </w:rPr>
        <w:t xml:space="preserve">The </w:t>
      </w:r>
      <w:r w:rsidRPr="00D47C04">
        <w:rPr>
          <w:bCs/>
          <w:color w:val="262626" w:themeColor="text1" w:themeTint="D9"/>
          <w:sz w:val="20"/>
          <w:szCs w:val="20"/>
        </w:rPr>
        <w:t xml:space="preserve">TW381R Series can project an 80-inch image from </w:t>
      </w:r>
      <w:proofErr w:type="gramStart"/>
      <w:r w:rsidRPr="00D47C04">
        <w:rPr>
          <w:bCs/>
          <w:color w:val="262626" w:themeColor="text1" w:themeTint="D9"/>
          <w:sz w:val="20"/>
          <w:szCs w:val="20"/>
        </w:rPr>
        <w:t>a distance of 80</w:t>
      </w:r>
      <w:proofErr w:type="gramEnd"/>
      <w:r w:rsidRPr="00D47C04">
        <w:rPr>
          <w:bCs/>
          <w:color w:val="262626" w:themeColor="text1" w:themeTint="D9"/>
          <w:sz w:val="20"/>
          <w:szCs w:val="20"/>
        </w:rPr>
        <w:t xml:space="preserve"> cm or less</w:t>
      </w:r>
      <w:r w:rsidR="00670B50">
        <w:rPr>
          <w:rStyle w:val="FootnoteReference"/>
          <w:bCs/>
          <w:color w:val="262626" w:themeColor="text1" w:themeTint="D9"/>
          <w:sz w:val="20"/>
          <w:szCs w:val="20"/>
        </w:rPr>
        <w:footnoteReference w:id="8"/>
      </w:r>
      <w:r w:rsidRPr="00D47C04">
        <w:rPr>
          <w:bCs/>
          <w:color w:val="262626" w:themeColor="text1" w:themeTint="D9"/>
          <w:sz w:val="20"/>
          <w:szCs w:val="20"/>
        </w:rPr>
        <w:t xml:space="preserve"> without screen shadowing. </w:t>
      </w:r>
      <w:proofErr w:type="spellStart"/>
      <w:r w:rsidRPr="00D47C04">
        <w:rPr>
          <w:bCs/>
          <w:color w:val="262626" w:themeColor="text1" w:themeTint="D9"/>
          <w:sz w:val="20"/>
          <w:szCs w:val="20"/>
        </w:rPr>
        <w:t>PJLink</w:t>
      </w:r>
      <w:proofErr w:type="spellEnd"/>
      <w:r w:rsidRPr="00D47C04">
        <w:rPr>
          <w:bCs/>
          <w:color w:val="262626" w:themeColor="text1" w:themeTint="D9"/>
          <w:sz w:val="20"/>
          <w:szCs w:val="20"/>
        </w:rPr>
        <w:t xml:space="preserve">™ and PC browser control are also available on network models. </w:t>
      </w:r>
    </w:p>
    <w:p w14:paraId="57B9394C" w14:textId="77777777" w:rsidR="004F48A3" w:rsidRDefault="004F48A3" w:rsidP="00D47C04">
      <w:pPr>
        <w:spacing w:before="240" w:after="240" w:line="240" w:lineRule="atLeast"/>
        <w:contextualSpacing/>
        <w:mirrorIndents/>
        <w:rPr>
          <w:bCs/>
          <w:color w:val="262626" w:themeColor="text1" w:themeTint="D9"/>
          <w:sz w:val="20"/>
          <w:szCs w:val="20"/>
        </w:rPr>
      </w:pPr>
    </w:p>
    <w:p w14:paraId="1E59C39C" w14:textId="79E7361B" w:rsidR="00D47C04" w:rsidRPr="00D47C04" w:rsidRDefault="004F48A3" w:rsidP="00D47C04">
      <w:pPr>
        <w:spacing w:before="240" w:after="240" w:line="240" w:lineRule="atLeast"/>
        <w:contextualSpacing/>
        <w:mirrorIndents/>
        <w:rPr>
          <w:bCs/>
          <w:color w:val="262626" w:themeColor="text1" w:themeTint="D9"/>
          <w:sz w:val="20"/>
          <w:szCs w:val="20"/>
        </w:rPr>
      </w:pPr>
      <w:r>
        <w:rPr>
          <w:bCs/>
          <w:color w:val="262626" w:themeColor="text1" w:themeTint="D9"/>
          <w:sz w:val="20"/>
          <w:szCs w:val="20"/>
        </w:rPr>
        <w:t xml:space="preserve">The </w:t>
      </w:r>
      <w:r w:rsidR="00D47C04" w:rsidRPr="00D47C04">
        <w:rPr>
          <w:bCs/>
          <w:color w:val="262626" w:themeColor="text1" w:themeTint="D9"/>
          <w:sz w:val="20"/>
          <w:szCs w:val="20"/>
        </w:rPr>
        <w:t>LB426 Series includes a 1.2x zoom lens for freedom of installation; expanded V/H Keystone Correction</w:t>
      </w:r>
      <w:r w:rsidR="00670B50">
        <w:rPr>
          <w:rStyle w:val="FootnoteReference"/>
          <w:bCs/>
          <w:color w:val="262626" w:themeColor="text1" w:themeTint="D9"/>
          <w:sz w:val="20"/>
          <w:szCs w:val="20"/>
        </w:rPr>
        <w:footnoteReference w:id="9"/>
      </w:r>
      <w:r w:rsidR="00D47C04" w:rsidRPr="00D47C04">
        <w:rPr>
          <w:bCs/>
          <w:color w:val="262626" w:themeColor="text1" w:themeTint="D9"/>
          <w:sz w:val="20"/>
          <w:szCs w:val="20"/>
        </w:rPr>
        <w:t xml:space="preserve"> (H: ±35 °, V: ±35 °); and Curved Screen Correction for distortion-free projection (excluding the LB306). A built-in 10 W</w:t>
      </w:r>
      <w:r w:rsidR="00670B50">
        <w:rPr>
          <w:rStyle w:val="FootnoteReference"/>
          <w:bCs/>
          <w:color w:val="262626" w:themeColor="text1" w:themeTint="D9"/>
          <w:sz w:val="20"/>
          <w:szCs w:val="20"/>
        </w:rPr>
        <w:footnoteReference w:id="10"/>
      </w:r>
      <w:r w:rsidR="00D47C04" w:rsidRPr="00D47C04">
        <w:rPr>
          <w:bCs/>
          <w:color w:val="262626" w:themeColor="text1" w:themeTint="D9"/>
          <w:sz w:val="20"/>
          <w:szCs w:val="20"/>
        </w:rPr>
        <w:t xml:space="preserve"> speaker, mic input, and audio pin-out </w:t>
      </w:r>
      <w:r>
        <w:rPr>
          <w:bCs/>
          <w:color w:val="262626" w:themeColor="text1" w:themeTint="D9"/>
          <w:sz w:val="20"/>
          <w:szCs w:val="20"/>
        </w:rPr>
        <w:t>are designed</w:t>
      </w:r>
      <w:r w:rsidR="00D47C04" w:rsidRPr="00D47C04">
        <w:rPr>
          <w:bCs/>
          <w:color w:val="262626" w:themeColor="text1" w:themeTint="D9"/>
          <w:sz w:val="20"/>
          <w:szCs w:val="20"/>
        </w:rPr>
        <w:t xml:space="preserve"> in a self-contained media presentation package that’s easy to carry from room to room.</w:t>
      </w:r>
    </w:p>
    <w:bookmarkEnd w:id="0"/>
    <w:p w14:paraId="1002A076" w14:textId="77777777" w:rsidR="00ED0378" w:rsidRDefault="00ED0378" w:rsidP="00C44BF4">
      <w:pPr>
        <w:spacing w:before="240" w:after="240" w:line="240" w:lineRule="atLeast"/>
        <w:contextualSpacing/>
        <w:rPr>
          <w:color w:val="262626" w:themeColor="text1" w:themeTint="D9"/>
          <w:sz w:val="20"/>
          <w:szCs w:val="20"/>
        </w:rPr>
      </w:pPr>
    </w:p>
    <w:p w14:paraId="5558074F" w14:textId="7E794544" w:rsidR="00670B50" w:rsidRPr="004F48A3" w:rsidRDefault="004F48A3" w:rsidP="004F48A3">
      <w:pPr>
        <w:spacing w:before="240" w:after="240" w:line="240" w:lineRule="atLeast"/>
        <w:contextualSpacing/>
        <w:rPr>
          <w:b/>
          <w:bCs/>
          <w:color w:val="262626" w:themeColor="text1" w:themeTint="D9"/>
          <w:sz w:val="20"/>
          <w:szCs w:val="20"/>
        </w:rPr>
      </w:pPr>
      <w:r w:rsidRPr="004F48A3">
        <w:rPr>
          <w:b/>
          <w:bCs/>
          <w:color w:val="262626" w:themeColor="text1" w:themeTint="D9"/>
          <w:sz w:val="20"/>
          <w:szCs w:val="20"/>
        </w:rPr>
        <w:t>The PT-LB426 Series and PT-TW381R Series are available from April 2020. For more information, please visit Booth 1-H20, Hall 1, ISE2020, Amsterdam RAI, February 11–14, or visit</w:t>
      </w:r>
      <w:r w:rsidR="00B06CAA">
        <w:rPr>
          <w:b/>
          <w:bCs/>
          <w:color w:val="262626" w:themeColor="text1" w:themeTint="D9"/>
          <w:sz w:val="20"/>
          <w:szCs w:val="20"/>
        </w:rPr>
        <w:t xml:space="preserve"> </w:t>
      </w:r>
      <w:hyperlink r:id="rId14" w:history="1">
        <w:r w:rsidR="00007D72" w:rsidRPr="00184744">
          <w:rPr>
            <w:rStyle w:val="Hyperlink"/>
            <w:b/>
            <w:bCs/>
            <w:szCs w:val="20"/>
          </w:rPr>
          <w:t>https://business.panasonic.eu/ISE2020</w:t>
        </w:r>
      </w:hyperlink>
      <w:r w:rsidR="00007D72">
        <w:rPr>
          <w:b/>
          <w:bCs/>
          <w:color w:val="262626" w:themeColor="text1" w:themeTint="D9"/>
          <w:sz w:val="20"/>
          <w:szCs w:val="20"/>
        </w:rPr>
        <w:t xml:space="preserve"> </w:t>
      </w:r>
      <w:r w:rsidR="00007D72" w:rsidRPr="004F48A3">
        <w:rPr>
          <w:b/>
          <w:bCs/>
          <w:color w:val="262626" w:themeColor="text1" w:themeTint="D9"/>
          <w:sz w:val="20"/>
          <w:szCs w:val="20"/>
        </w:rPr>
        <w:t xml:space="preserve"> </w:t>
      </w:r>
      <w:r w:rsidR="00007D72">
        <w:rPr>
          <w:b/>
          <w:bCs/>
          <w:color w:val="262626" w:themeColor="text1" w:themeTint="D9"/>
          <w:sz w:val="20"/>
          <w:szCs w:val="20"/>
        </w:rPr>
        <w:t xml:space="preserve">or </w:t>
      </w:r>
      <w:hyperlink r:id="rId15" w:history="1">
        <w:r w:rsidR="00007D72" w:rsidRPr="0065247F">
          <w:rPr>
            <w:rStyle w:val="Hyperlink"/>
            <w:b/>
            <w:bCs/>
            <w:szCs w:val="20"/>
          </w:rPr>
          <w:t>https://business.panasonic.co.uk/visual-system/</w:t>
        </w:r>
      </w:hyperlink>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6"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867A7C" w:rsidP="00570861">
            <w:pPr>
              <w:pStyle w:val="BodyText"/>
              <w:jc w:val="center"/>
              <w:rPr>
                <w:b/>
                <w:color w:val="FFFFFF" w:themeColor="background1"/>
              </w:rPr>
            </w:pPr>
            <w:hyperlink r:id="rId17"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2"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Broadcast &amp; ProAV</w:t>
      </w:r>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VariCam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lastRenderedPageBreak/>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ProAV or industrial. The product portfolio includes complete and OEM camera systems, providing the freedom to see what can’t be seen. </w:t>
      </w:r>
      <w:bookmarkStart w:id="3"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3"/>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xml:space="preserve">% market revenue share (Futuresource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2"/>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p w14:paraId="44D469D6" w14:textId="77777777" w:rsidR="00063FE5" w:rsidRPr="00063FE5" w:rsidRDefault="00063FE5" w:rsidP="00674239">
      <w:pPr>
        <w:pStyle w:val="BodyText"/>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98B9" w14:textId="77777777" w:rsidR="007A6DDD" w:rsidRDefault="007A6DDD" w:rsidP="00F906AE">
      <w:r>
        <w:separator/>
      </w:r>
    </w:p>
  </w:endnote>
  <w:endnote w:type="continuationSeparator" w:id="0">
    <w:p w14:paraId="33D6FB86" w14:textId="77777777" w:rsidR="007A6DDD" w:rsidRDefault="007A6DDD"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70A" w14:textId="77777777" w:rsidR="007A6DDD" w:rsidRDefault="007A6DDD" w:rsidP="00F906AE">
      <w:r>
        <w:separator/>
      </w:r>
    </w:p>
  </w:footnote>
  <w:footnote w:type="continuationSeparator" w:id="0">
    <w:p w14:paraId="1ABE2D53" w14:textId="77777777" w:rsidR="007A6DDD" w:rsidRDefault="007A6DDD" w:rsidP="00F906AE">
      <w:r>
        <w:continuationSeparator/>
      </w:r>
    </w:p>
  </w:footnote>
  <w:footnote w:id="1">
    <w:p w14:paraId="52F365AF" w14:textId="6DBAD16D"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For the LB426 only</w:t>
      </w:r>
      <w:r>
        <w:rPr>
          <w:rFonts w:ascii="Arial" w:hAnsi="Arial" w:cs="Arial"/>
          <w:i/>
          <w:iCs/>
          <w:sz w:val="16"/>
          <w:szCs w:val="16"/>
        </w:rPr>
        <w:t>.</w:t>
      </w:r>
    </w:p>
  </w:footnote>
  <w:footnote w:id="2">
    <w:p w14:paraId="557D4425" w14:textId="5ADE2DCE"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Lamp life is approximately 20,000 hours in Eco Mode and approximately 10,000 hours in Normal/Quiet Mode. Lamp replacement timing varies depending on operating environment and usage conditions.</w:t>
      </w:r>
    </w:p>
  </w:footnote>
  <w:footnote w:id="3">
    <w:p w14:paraId="087A6341" w14:textId="3A06A291"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In Quiet Mode only. Replacement timing varies depending on operating environment and usage conditions.</w:t>
      </w:r>
    </w:p>
  </w:footnote>
  <w:footnote w:id="4">
    <w:p w14:paraId="61E051B0" w14:textId="4596ED02" w:rsidR="00670B50" w:rsidRDefault="00670B50">
      <w:pPr>
        <w:pStyle w:val="FootnoteText"/>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Early Warning Functions (ET-SWA100) are included free with Multi Monitoring &amp; Control Software Ver. 2.0 and later (free download</w:t>
      </w:r>
      <w:proofErr w:type="gramStart"/>
      <w:r w:rsidRPr="00670B50">
        <w:rPr>
          <w:rFonts w:ascii="Arial" w:hAnsi="Arial" w:cs="Arial"/>
          <w:i/>
          <w:iCs/>
          <w:sz w:val="16"/>
          <w:szCs w:val="16"/>
        </w:rPr>
        <w:t>), but</w:t>
      </w:r>
      <w:proofErr w:type="gramEnd"/>
      <w:r w:rsidRPr="00670B50">
        <w:rPr>
          <w:rFonts w:ascii="Arial" w:hAnsi="Arial" w:cs="Arial"/>
          <w:i/>
          <w:iCs/>
          <w:sz w:val="16"/>
          <w:szCs w:val="16"/>
        </w:rPr>
        <w:t xml:space="preserve"> require a paid license key and activation at the PASS website to use after a 90-day trial period has expired. Visit panasonic.net/</w:t>
      </w:r>
      <w:proofErr w:type="spellStart"/>
      <w:r w:rsidRPr="00670B50">
        <w:rPr>
          <w:rFonts w:ascii="Arial" w:hAnsi="Arial" w:cs="Arial"/>
          <w:i/>
          <w:iCs/>
          <w:sz w:val="16"/>
          <w:szCs w:val="16"/>
        </w:rPr>
        <w:t>cns</w:t>
      </w:r>
      <w:proofErr w:type="spellEnd"/>
      <w:r w:rsidRPr="00670B50">
        <w:rPr>
          <w:rFonts w:ascii="Arial" w:hAnsi="Arial" w:cs="Arial"/>
          <w:i/>
          <w:iCs/>
          <w:sz w:val="16"/>
          <w:szCs w:val="16"/>
        </w:rPr>
        <w:t>/projector/products/</w:t>
      </w:r>
      <w:proofErr w:type="spellStart"/>
      <w:r w:rsidRPr="00670B50">
        <w:rPr>
          <w:rFonts w:ascii="Arial" w:hAnsi="Arial" w:cs="Arial"/>
          <w:i/>
          <w:iCs/>
          <w:sz w:val="16"/>
          <w:szCs w:val="16"/>
        </w:rPr>
        <w:t>mmcs</w:t>
      </w:r>
      <w:proofErr w:type="spellEnd"/>
      <w:r w:rsidRPr="00670B50">
        <w:rPr>
          <w:rFonts w:ascii="Arial" w:hAnsi="Arial" w:cs="Arial"/>
          <w:i/>
          <w:iCs/>
          <w:sz w:val="16"/>
          <w:szCs w:val="16"/>
        </w:rPr>
        <w:t>/ for more information.</w:t>
      </w:r>
    </w:p>
  </w:footnote>
  <w:footnote w:id="5">
    <w:p w14:paraId="6DA3FC01" w14:textId="6E4843A9"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For all projectors excluding the LB306, which has 1 x HDMI IN, 1 x D-sub IN, and 1 x D-sub OUT. A D-sub IN is shared with OUT on all other models.</w:t>
      </w:r>
    </w:p>
  </w:footnote>
  <w:footnote w:id="6">
    <w:p w14:paraId="62DEBCC9" w14:textId="01A408B3"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Excluding the LB306, which has a USB terminal for service only.</w:t>
      </w:r>
    </w:p>
  </w:footnote>
  <w:footnote w:id="7">
    <w:p w14:paraId="1F361163" w14:textId="3D719A9E"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Subject to regional availability.</w:t>
      </w:r>
    </w:p>
  </w:footnote>
  <w:footnote w:id="8">
    <w:p w14:paraId="7F0F23D6" w14:textId="50E7FFAA"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TX440 and TX350 support a minimum throw-distance of 75 cm.</w:t>
      </w:r>
    </w:p>
  </w:footnote>
  <w:footnote w:id="9">
    <w:p w14:paraId="3092B13F" w14:textId="110598E0" w:rsidR="00670B50" w:rsidRPr="00670B50" w:rsidRDefault="00670B50">
      <w:pPr>
        <w:pStyle w:val="FootnoteText"/>
        <w:rPr>
          <w:rFonts w:ascii="Arial" w:hAnsi="Arial" w:cs="Arial"/>
          <w:sz w:val="16"/>
          <w:szCs w:val="16"/>
        </w:rPr>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Excluding the LB306, which has vertical keystone correction (±30 °) only.</w:t>
      </w:r>
    </w:p>
  </w:footnote>
  <w:footnote w:id="10">
    <w:p w14:paraId="3613A810" w14:textId="1E612A48" w:rsidR="00670B50" w:rsidRDefault="00670B50">
      <w:pPr>
        <w:pStyle w:val="FootnoteText"/>
      </w:pPr>
      <w:r w:rsidRPr="00670B50">
        <w:rPr>
          <w:rStyle w:val="FootnoteReference"/>
          <w:rFonts w:ascii="Arial" w:hAnsi="Arial" w:cs="Arial"/>
          <w:sz w:val="16"/>
          <w:szCs w:val="16"/>
        </w:rPr>
        <w:footnoteRef/>
      </w:r>
      <w:r w:rsidRPr="00670B50">
        <w:rPr>
          <w:rFonts w:ascii="Arial" w:hAnsi="Arial" w:cs="Arial"/>
          <w:sz w:val="16"/>
          <w:szCs w:val="16"/>
        </w:rPr>
        <w:t xml:space="preserve"> </w:t>
      </w:r>
      <w:r w:rsidRPr="00670B50">
        <w:rPr>
          <w:rFonts w:ascii="Arial" w:hAnsi="Arial" w:cs="Arial"/>
          <w:i/>
          <w:iCs/>
          <w:sz w:val="16"/>
          <w:szCs w:val="16"/>
        </w:rPr>
        <w:t>Included on all models excluding the LB306, which has a 2 W speaker.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77777777" w:rsidR="00EA2D66" w:rsidRDefault="00EA2D66" w:rsidP="00574B80">
    <w:pPr>
      <w:pStyle w:val="BodyText"/>
      <w:rPr>
        <w:sz w:val="20"/>
      </w:rPr>
    </w:pPr>
  </w:p>
  <w:p w14:paraId="22C30061" w14:textId="66A90EC5" w:rsidR="00EA2D66" w:rsidRDefault="00EA2D66" w:rsidP="00574B80">
    <w:pPr>
      <w:pStyle w:val="BodyText"/>
      <w:rPr>
        <w:sz w:val="20"/>
      </w:rPr>
    </w:pPr>
  </w:p>
  <w:p w14:paraId="7EA87CAC" w14:textId="61510549" w:rsidR="00867A7C" w:rsidRPr="00867A7C" w:rsidRDefault="00867A7C" w:rsidP="00867A7C">
    <w:pPr>
      <w:pStyle w:val="Header"/>
      <w:rPr>
        <w:b/>
        <w:bCs/>
        <w:color w:val="FF0000"/>
        <w:sz w:val="28"/>
        <w:szCs w:val="28"/>
      </w:rPr>
    </w:pPr>
    <w:r w:rsidRPr="0095572F">
      <w:rPr>
        <w:b/>
        <w:bCs/>
        <w:color w:val="FF0000"/>
        <w:sz w:val="28"/>
        <w:szCs w:val="28"/>
      </w:rPr>
      <w:t xml:space="preserve">UNDER EMBARGO UNTIL TUESDAY 11 FEBRUARY </w:t>
    </w:r>
  </w:p>
  <w:p w14:paraId="2DF24F13" w14:textId="77777777" w:rsidR="00EA2D66" w:rsidRDefault="00EA2D66" w:rsidP="00574B80">
    <w:pPr>
      <w:pStyle w:val="Header"/>
    </w:pP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0480"/>
    <w:rsid w:val="0000600C"/>
    <w:rsid w:val="00007D72"/>
    <w:rsid w:val="00015E60"/>
    <w:rsid w:val="00017CDB"/>
    <w:rsid w:val="00030FB7"/>
    <w:rsid w:val="00031577"/>
    <w:rsid w:val="00031D32"/>
    <w:rsid w:val="0003787D"/>
    <w:rsid w:val="000459C8"/>
    <w:rsid w:val="00051BCC"/>
    <w:rsid w:val="000605B9"/>
    <w:rsid w:val="000607E1"/>
    <w:rsid w:val="00063FE5"/>
    <w:rsid w:val="00064ED6"/>
    <w:rsid w:val="000674D8"/>
    <w:rsid w:val="0007058F"/>
    <w:rsid w:val="0007190D"/>
    <w:rsid w:val="00073F65"/>
    <w:rsid w:val="00074AE3"/>
    <w:rsid w:val="00080C60"/>
    <w:rsid w:val="00090658"/>
    <w:rsid w:val="000927C0"/>
    <w:rsid w:val="00094C64"/>
    <w:rsid w:val="000958A7"/>
    <w:rsid w:val="000A2513"/>
    <w:rsid w:val="000A659F"/>
    <w:rsid w:val="000B2340"/>
    <w:rsid w:val="000B565B"/>
    <w:rsid w:val="000C0199"/>
    <w:rsid w:val="000C3A90"/>
    <w:rsid w:val="000C41BC"/>
    <w:rsid w:val="000C4275"/>
    <w:rsid w:val="000C712C"/>
    <w:rsid w:val="000D1704"/>
    <w:rsid w:val="000D3189"/>
    <w:rsid w:val="000E2E3B"/>
    <w:rsid w:val="000F0B4F"/>
    <w:rsid w:val="000F4761"/>
    <w:rsid w:val="001010EE"/>
    <w:rsid w:val="00110978"/>
    <w:rsid w:val="00137B93"/>
    <w:rsid w:val="001416EE"/>
    <w:rsid w:val="0015300C"/>
    <w:rsid w:val="001539C0"/>
    <w:rsid w:val="001555A3"/>
    <w:rsid w:val="00160F85"/>
    <w:rsid w:val="00172CF1"/>
    <w:rsid w:val="001858FC"/>
    <w:rsid w:val="00186322"/>
    <w:rsid w:val="001B19A4"/>
    <w:rsid w:val="001C0D8A"/>
    <w:rsid w:val="001D04CA"/>
    <w:rsid w:val="001D20DE"/>
    <w:rsid w:val="001D48F5"/>
    <w:rsid w:val="001E3842"/>
    <w:rsid w:val="001E47C1"/>
    <w:rsid w:val="001F2B48"/>
    <w:rsid w:val="001F3653"/>
    <w:rsid w:val="0020769C"/>
    <w:rsid w:val="00211E75"/>
    <w:rsid w:val="00213CAA"/>
    <w:rsid w:val="00220068"/>
    <w:rsid w:val="00226B19"/>
    <w:rsid w:val="00233317"/>
    <w:rsid w:val="00254FF5"/>
    <w:rsid w:val="00257C2A"/>
    <w:rsid w:val="002721CD"/>
    <w:rsid w:val="00275CC2"/>
    <w:rsid w:val="00282EC5"/>
    <w:rsid w:val="002858CB"/>
    <w:rsid w:val="00285E18"/>
    <w:rsid w:val="002A5068"/>
    <w:rsid w:val="002B225F"/>
    <w:rsid w:val="002B34CC"/>
    <w:rsid w:val="002B775B"/>
    <w:rsid w:val="002C062D"/>
    <w:rsid w:val="002D16BC"/>
    <w:rsid w:val="002D1AE5"/>
    <w:rsid w:val="002D606F"/>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487D"/>
    <w:rsid w:val="00325A47"/>
    <w:rsid w:val="00326206"/>
    <w:rsid w:val="003337C5"/>
    <w:rsid w:val="00341E26"/>
    <w:rsid w:val="00343F74"/>
    <w:rsid w:val="00376AF8"/>
    <w:rsid w:val="00384C44"/>
    <w:rsid w:val="003A4599"/>
    <w:rsid w:val="003A6F65"/>
    <w:rsid w:val="003B6E0C"/>
    <w:rsid w:val="003B7663"/>
    <w:rsid w:val="003C0B0C"/>
    <w:rsid w:val="003C1321"/>
    <w:rsid w:val="003C2F29"/>
    <w:rsid w:val="003C3472"/>
    <w:rsid w:val="003C4685"/>
    <w:rsid w:val="003C5A9C"/>
    <w:rsid w:val="003D371B"/>
    <w:rsid w:val="003D47E5"/>
    <w:rsid w:val="003E1609"/>
    <w:rsid w:val="003E610A"/>
    <w:rsid w:val="004055A6"/>
    <w:rsid w:val="00412866"/>
    <w:rsid w:val="004130A4"/>
    <w:rsid w:val="00421505"/>
    <w:rsid w:val="00423DD9"/>
    <w:rsid w:val="00434FBB"/>
    <w:rsid w:val="004359C0"/>
    <w:rsid w:val="00435BF6"/>
    <w:rsid w:val="00440FF5"/>
    <w:rsid w:val="004434E1"/>
    <w:rsid w:val="004477C7"/>
    <w:rsid w:val="00454E5A"/>
    <w:rsid w:val="004738D0"/>
    <w:rsid w:val="004801B8"/>
    <w:rsid w:val="00490DB9"/>
    <w:rsid w:val="004917D4"/>
    <w:rsid w:val="0049357E"/>
    <w:rsid w:val="004A356C"/>
    <w:rsid w:val="004A5374"/>
    <w:rsid w:val="004B1EA6"/>
    <w:rsid w:val="004B293A"/>
    <w:rsid w:val="004C245F"/>
    <w:rsid w:val="004C3445"/>
    <w:rsid w:val="004D0D12"/>
    <w:rsid w:val="004D6419"/>
    <w:rsid w:val="004D7B64"/>
    <w:rsid w:val="004E5DD0"/>
    <w:rsid w:val="004F3941"/>
    <w:rsid w:val="004F48A3"/>
    <w:rsid w:val="004F4E7D"/>
    <w:rsid w:val="0050294B"/>
    <w:rsid w:val="0050793C"/>
    <w:rsid w:val="005122DA"/>
    <w:rsid w:val="00522E3D"/>
    <w:rsid w:val="00526846"/>
    <w:rsid w:val="0052728C"/>
    <w:rsid w:val="00530E28"/>
    <w:rsid w:val="0053753F"/>
    <w:rsid w:val="00547CEB"/>
    <w:rsid w:val="00554FAE"/>
    <w:rsid w:val="00557C24"/>
    <w:rsid w:val="00570861"/>
    <w:rsid w:val="00572E14"/>
    <w:rsid w:val="00574B80"/>
    <w:rsid w:val="00575A0C"/>
    <w:rsid w:val="00584E1E"/>
    <w:rsid w:val="005876EA"/>
    <w:rsid w:val="005A1AC1"/>
    <w:rsid w:val="005A51A2"/>
    <w:rsid w:val="005B04D4"/>
    <w:rsid w:val="005B1BA0"/>
    <w:rsid w:val="005C0266"/>
    <w:rsid w:val="005C1FB9"/>
    <w:rsid w:val="005C6145"/>
    <w:rsid w:val="005D20C8"/>
    <w:rsid w:val="005D7082"/>
    <w:rsid w:val="005E19FE"/>
    <w:rsid w:val="005E1EBA"/>
    <w:rsid w:val="005E5CC4"/>
    <w:rsid w:val="005F0C19"/>
    <w:rsid w:val="005F56C3"/>
    <w:rsid w:val="00600E6C"/>
    <w:rsid w:val="00611E9D"/>
    <w:rsid w:val="00612EF6"/>
    <w:rsid w:val="006148D6"/>
    <w:rsid w:val="00630A66"/>
    <w:rsid w:val="0063405F"/>
    <w:rsid w:val="0063584A"/>
    <w:rsid w:val="00642CDF"/>
    <w:rsid w:val="00670B50"/>
    <w:rsid w:val="00670C41"/>
    <w:rsid w:val="00670CC1"/>
    <w:rsid w:val="00674239"/>
    <w:rsid w:val="00674C8B"/>
    <w:rsid w:val="00675A03"/>
    <w:rsid w:val="00680F93"/>
    <w:rsid w:val="0068749C"/>
    <w:rsid w:val="006929D1"/>
    <w:rsid w:val="006A1EF3"/>
    <w:rsid w:val="006C2DB6"/>
    <w:rsid w:val="006C691C"/>
    <w:rsid w:val="006D0EF7"/>
    <w:rsid w:val="006F3AF9"/>
    <w:rsid w:val="006F5E27"/>
    <w:rsid w:val="006F7C3A"/>
    <w:rsid w:val="007140D1"/>
    <w:rsid w:val="0071649A"/>
    <w:rsid w:val="00717E94"/>
    <w:rsid w:val="00720C93"/>
    <w:rsid w:val="00724CF5"/>
    <w:rsid w:val="00736EFD"/>
    <w:rsid w:val="00745DD4"/>
    <w:rsid w:val="00747CFB"/>
    <w:rsid w:val="007572C2"/>
    <w:rsid w:val="007605AE"/>
    <w:rsid w:val="00766FF0"/>
    <w:rsid w:val="00772C27"/>
    <w:rsid w:val="007756A6"/>
    <w:rsid w:val="00791ACE"/>
    <w:rsid w:val="00792282"/>
    <w:rsid w:val="00792818"/>
    <w:rsid w:val="00792925"/>
    <w:rsid w:val="007A6DDD"/>
    <w:rsid w:val="007A7954"/>
    <w:rsid w:val="007B6D2D"/>
    <w:rsid w:val="007C0363"/>
    <w:rsid w:val="007C2325"/>
    <w:rsid w:val="007C29D6"/>
    <w:rsid w:val="007D0432"/>
    <w:rsid w:val="007D2763"/>
    <w:rsid w:val="007D66AB"/>
    <w:rsid w:val="007D67A9"/>
    <w:rsid w:val="007F2172"/>
    <w:rsid w:val="007F5D00"/>
    <w:rsid w:val="0080001A"/>
    <w:rsid w:val="00801298"/>
    <w:rsid w:val="00804639"/>
    <w:rsid w:val="008066FD"/>
    <w:rsid w:val="00811030"/>
    <w:rsid w:val="00820090"/>
    <w:rsid w:val="0082292B"/>
    <w:rsid w:val="008237E4"/>
    <w:rsid w:val="00830205"/>
    <w:rsid w:val="00831A1E"/>
    <w:rsid w:val="00836A30"/>
    <w:rsid w:val="0084148C"/>
    <w:rsid w:val="008456FF"/>
    <w:rsid w:val="00850867"/>
    <w:rsid w:val="00853B7E"/>
    <w:rsid w:val="008574D1"/>
    <w:rsid w:val="00861836"/>
    <w:rsid w:val="008653DC"/>
    <w:rsid w:val="00867565"/>
    <w:rsid w:val="00867A7C"/>
    <w:rsid w:val="00867E85"/>
    <w:rsid w:val="008765D6"/>
    <w:rsid w:val="00877E14"/>
    <w:rsid w:val="00881312"/>
    <w:rsid w:val="00884A4B"/>
    <w:rsid w:val="00884AD1"/>
    <w:rsid w:val="00885129"/>
    <w:rsid w:val="00887CDC"/>
    <w:rsid w:val="008936DC"/>
    <w:rsid w:val="008A108D"/>
    <w:rsid w:val="008A1518"/>
    <w:rsid w:val="008B12D8"/>
    <w:rsid w:val="008B45CC"/>
    <w:rsid w:val="008D1E22"/>
    <w:rsid w:val="008F56B3"/>
    <w:rsid w:val="008F6362"/>
    <w:rsid w:val="008F7DB9"/>
    <w:rsid w:val="009059C7"/>
    <w:rsid w:val="009137F9"/>
    <w:rsid w:val="00934037"/>
    <w:rsid w:val="0093617F"/>
    <w:rsid w:val="00953052"/>
    <w:rsid w:val="009547A4"/>
    <w:rsid w:val="0096048C"/>
    <w:rsid w:val="00964274"/>
    <w:rsid w:val="00965420"/>
    <w:rsid w:val="00970007"/>
    <w:rsid w:val="00980717"/>
    <w:rsid w:val="009809C9"/>
    <w:rsid w:val="00980EE0"/>
    <w:rsid w:val="00985614"/>
    <w:rsid w:val="0099201F"/>
    <w:rsid w:val="00992F1F"/>
    <w:rsid w:val="009942C3"/>
    <w:rsid w:val="009A182D"/>
    <w:rsid w:val="009A4E41"/>
    <w:rsid w:val="009B1686"/>
    <w:rsid w:val="009B2D25"/>
    <w:rsid w:val="009C008D"/>
    <w:rsid w:val="009C0799"/>
    <w:rsid w:val="009D7F6D"/>
    <w:rsid w:val="009E2BC4"/>
    <w:rsid w:val="009E2E56"/>
    <w:rsid w:val="009E3DCE"/>
    <w:rsid w:val="009E614E"/>
    <w:rsid w:val="00A013BB"/>
    <w:rsid w:val="00A06C2D"/>
    <w:rsid w:val="00A12336"/>
    <w:rsid w:val="00A14474"/>
    <w:rsid w:val="00A21C87"/>
    <w:rsid w:val="00A24E17"/>
    <w:rsid w:val="00A32D28"/>
    <w:rsid w:val="00A41ED0"/>
    <w:rsid w:val="00A44961"/>
    <w:rsid w:val="00A50028"/>
    <w:rsid w:val="00A75700"/>
    <w:rsid w:val="00A76F72"/>
    <w:rsid w:val="00A777F6"/>
    <w:rsid w:val="00A83F8E"/>
    <w:rsid w:val="00A95991"/>
    <w:rsid w:val="00AC3E23"/>
    <w:rsid w:val="00AC42FD"/>
    <w:rsid w:val="00AC4512"/>
    <w:rsid w:val="00AC7861"/>
    <w:rsid w:val="00AD46EB"/>
    <w:rsid w:val="00AD5478"/>
    <w:rsid w:val="00AD6F98"/>
    <w:rsid w:val="00AE0C97"/>
    <w:rsid w:val="00AE64A5"/>
    <w:rsid w:val="00AF081D"/>
    <w:rsid w:val="00AF0E8A"/>
    <w:rsid w:val="00AF368B"/>
    <w:rsid w:val="00B0125F"/>
    <w:rsid w:val="00B060C9"/>
    <w:rsid w:val="00B06CAA"/>
    <w:rsid w:val="00B17F7D"/>
    <w:rsid w:val="00B30C03"/>
    <w:rsid w:val="00B35E3E"/>
    <w:rsid w:val="00B42084"/>
    <w:rsid w:val="00B4571B"/>
    <w:rsid w:val="00B4601C"/>
    <w:rsid w:val="00B47F19"/>
    <w:rsid w:val="00B64BFB"/>
    <w:rsid w:val="00B65D1A"/>
    <w:rsid w:val="00B6662B"/>
    <w:rsid w:val="00B764DF"/>
    <w:rsid w:val="00B870CE"/>
    <w:rsid w:val="00BA11DB"/>
    <w:rsid w:val="00BA31B2"/>
    <w:rsid w:val="00BB3CD2"/>
    <w:rsid w:val="00BB41DC"/>
    <w:rsid w:val="00BB502B"/>
    <w:rsid w:val="00BC11C4"/>
    <w:rsid w:val="00BC1E40"/>
    <w:rsid w:val="00BC41C7"/>
    <w:rsid w:val="00BD5C1E"/>
    <w:rsid w:val="00BF093C"/>
    <w:rsid w:val="00BF2B19"/>
    <w:rsid w:val="00BF3A05"/>
    <w:rsid w:val="00BF7D93"/>
    <w:rsid w:val="00C0189A"/>
    <w:rsid w:val="00C01C22"/>
    <w:rsid w:val="00C0737B"/>
    <w:rsid w:val="00C105C6"/>
    <w:rsid w:val="00C108EB"/>
    <w:rsid w:val="00C11679"/>
    <w:rsid w:val="00C353D0"/>
    <w:rsid w:val="00C44BF4"/>
    <w:rsid w:val="00C454A6"/>
    <w:rsid w:val="00C45E37"/>
    <w:rsid w:val="00C51488"/>
    <w:rsid w:val="00C66BFB"/>
    <w:rsid w:val="00C81643"/>
    <w:rsid w:val="00C841EA"/>
    <w:rsid w:val="00C90BCD"/>
    <w:rsid w:val="00C936FD"/>
    <w:rsid w:val="00C97BAA"/>
    <w:rsid w:val="00CD245A"/>
    <w:rsid w:val="00CE1700"/>
    <w:rsid w:val="00CE4899"/>
    <w:rsid w:val="00CF1424"/>
    <w:rsid w:val="00CF67EE"/>
    <w:rsid w:val="00D05D51"/>
    <w:rsid w:val="00D12E9A"/>
    <w:rsid w:val="00D13B94"/>
    <w:rsid w:val="00D168AB"/>
    <w:rsid w:val="00D21699"/>
    <w:rsid w:val="00D22B0F"/>
    <w:rsid w:val="00D249E4"/>
    <w:rsid w:val="00D33625"/>
    <w:rsid w:val="00D34307"/>
    <w:rsid w:val="00D42D77"/>
    <w:rsid w:val="00D4467D"/>
    <w:rsid w:val="00D47C04"/>
    <w:rsid w:val="00D73775"/>
    <w:rsid w:val="00D74E90"/>
    <w:rsid w:val="00D80D6F"/>
    <w:rsid w:val="00D83D8E"/>
    <w:rsid w:val="00D94CE7"/>
    <w:rsid w:val="00DA022A"/>
    <w:rsid w:val="00DB00D6"/>
    <w:rsid w:val="00DB1FF8"/>
    <w:rsid w:val="00DB2AE5"/>
    <w:rsid w:val="00DC576D"/>
    <w:rsid w:val="00DC7B9C"/>
    <w:rsid w:val="00DD009F"/>
    <w:rsid w:val="00DD4AFA"/>
    <w:rsid w:val="00DD557A"/>
    <w:rsid w:val="00DE05F3"/>
    <w:rsid w:val="00DF0592"/>
    <w:rsid w:val="00DF5618"/>
    <w:rsid w:val="00E20724"/>
    <w:rsid w:val="00E41445"/>
    <w:rsid w:val="00E419A3"/>
    <w:rsid w:val="00E450FF"/>
    <w:rsid w:val="00E6665F"/>
    <w:rsid w:val="00E75DE2"/>
    <w:rsid w:val="00E80245"/>
    <w:rsid w:val="00E83281"/>
    <w:rsid w:val="00E97826"/>
    <w:rsid w:val="00EA2421"/>
    <w:rsid w:val="00EA2D66"/>
    <w:rsid w:val="00EA7F50"/>
    <w:rsid w:val="00EB79B9"/>
    <w:rsid w:val="00EC57D6"/>
    <w:rsid w:val="00ED0378"/>
    <w:rsid w:val="00ED3129"/>
    <w:rsid w:val="00ED59DE"/>
    <w:rsid w:val="00ED61E3"/>
    <w:rsid w:val="00ED6A0E"/>
    <w:rsid w:val="00EE1A87"/>
    <w:rsid w:val="00EE29A9"/>
    <w:rsid w:val="00EE4A33"/>
    <w:rsid w:val="00EF0243"/>
    <w:rsid w:val="00EF26BD"/>
    <w:rsid w:val="00EF5D9C"/>
    <w:rsid w:val="00F04E7D"/>
    <w:rsid w:val="00F05F4B"/>
    <w:rsid w:val="00F2390C"/>
    <w:rsid w:val="00F37DB6"/>
    <w:rsid w:val="00F429CC"/>
    <w:rsid w:val="00F45FD7"/>
    <w:rsid w:val="00F46901"/>
    <w:rsid w:val="00F47149"/>
    <w:rsid w:val="00F47242"/>
    <w:rsid w:val="00F504A8"/>
    <w:rsid w:val="00F505AC"/>
    <w:rsid w:val="00F709C9"/>
    <w:rsid w:val="00F71A40"/>
    <w:rsid w:val="00F8340F"/>
    <w:rsid w:val="00F906AE"/>
    <w:rsid w:val="00F92C24"/>
    <w:rsid w:val="00F96E50"/>
    <w:rsid w:val="00FB27F3"/>
    <w:rsid w:val="00FC712E"/>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ongThanh.Kuhn@eu.panasonic.com" TargetMode="External"/><Relationship Id="rId2" Type="http://schemas.openxmlformats.org/officeDocument/2006/relationships/customXml" Target="../customXml/item2.xml"/><Relationship Id="rId16" Type="http://schemas.openxmlformats.org/officeDocument/2006/relationships/hyperlink" Target="mailto:lottie@ambergrou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eu/ISE202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2.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4.xml><?xml version="1.0" encoding="utf-8"?>
<ds:datastoreItem xmlns:ds="http://schemas.openxmlformats.org/officeDocument/2006/customXml" ds:itemID="{57F59F8E-16C2-4562-85F6-820031E2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8</cp:revision>
  <cp:lastPrinted>2019-12-06T08:49:00Z</cp:lastPrinted>
  <dcterms:created xsi:type="dcterms:W3CDTF">2019-12-20T11:26:00Z</dcterms:created>
  <dcterms:modified xsi:type="dcterms:W3CDTF">2020-02-10T09:41:00Z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