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30172726"/>
    <w:p w14:paraId="76C73B5E" w14:textId="07B2A5BD" w:rsidR="004C3445" w:rsidRDefault="009878F6" w:rsidP="004E5DD0">
      <w:pPr>
        <w:pStyle w:val="ListParagraph"/>
        <w:sectPr w:rsidR="004C3445" w:rsidSect="00D34307">
          <w:headerReference w:type="default" r:id="rId11"/>
          <w:footerReference w:type="default" r:id="rId12"/>
          <w:type w:val="continuous"/>
          <w:pgSz w:w="11910" w:h="16840"/>
          <w:pgMar w:top="567" w:right="567" w:bottom="817" w:left="567" w:header="576" w:footer="576" w:gutter="0"/>
          <w:cols w:space="720"/>
          <w:docGrid w:linePitch="299"/>
        </w:sectPr>
      </w:pPr>
      <w:r>
        <w:rPr>
          <w:noProof/>
          <w:lang w:val="en-GB" w:eastAsia="en-GB"/>
        </w:rPr>
        <mc:AlternateContent>
          <mc:Choice Requires="wps">
            <w:drawing>
              <wp:anchor distT="0" distB="0" distL="114300" distR="114300" simplePos="0" relativeHeight="251660288" behindDoc="0" locked="0" layoutInCell="1" allowOverlap="1" wp14:anchorId="3130DAA2" wp14:editId="5EE693C1">
                <wp:simplePos x="0" y="0"/>
                <wp:positionH relativeFrom="column">
                  <wp:posOffset>-188595</wp:posOffset>
                </wp:positionH>
                <wp:positionV relativeFrom="paragraph">
                  <wp:posOffset>0</wp:posOffset>
                </wp:positionV>
                <wp:extent cx="4791075" cy="1879600"/>
                <wp:effectExtent l="0" t="0" r="0" b="6350"/>
                <wp:wrapSquare wrapText="bothSides"/>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91075" cy="1879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6B8F2E" w14:textId="7C1D017B" w:rsidR="00224A42" w:rsidRPr="00224A42" w:rsidRDefault="00224A42" w:rsidP="00224A42">
                            <w:pPr>
                              <w:rPr>
                                <w:rFonts w:eastAsiaTheme="minorHAnsi"/>
                                <w:b/>
                                <w:caps/>
                                <w:color w:val="000000" w:themeColor="text1"/>
                                <w:sz w:val="48"/>
                                <w:szCs w:val="48"/>
                              </w:rPr>
                            </w:pPr>
                            <w:r w:rsidRPr="00224A42">
                              <w:rPr>
                                <w:rFonts w:eastAsiaTheme="minorHAnsi"/>
                                <w:b/>
                                <w:caps/>
                                <w:color w:val="000000" w:themeColor="text1"/>
                                <w:sz w:val="48"/>
                                <w:szCs w:val="48"/>
                              </w:rPr>
                              <w:t>Panasonic</w:t>
                            </w:r>
                            <w:r>
                              <w:rPr>
                                <w:rFonts w:eastAsiaTheme="minorHAnsi"/>
                                <w:b/>
                                <w:caps/>
                                <w:color w:val="000000" w:themeColor="text1"/>
                                <w:sz w:val="48"/>
                                <w:szCs w:val="48"/>
                              </w:rPr>
                              <w:t xml:space="preserve"> expands</w:t>
                            </w:r>
                            <w:r w:rsidRPr="00224A42">
                              <w:rPr>
                                <w:rFonts w:eastAsiaTheme="minorHAnsi"/>
                                <w:b/>
                                <w:caps/>
                                <w:color w:val="000000" w:themeColor="text1"/>
                                <w:sz w:val="48"/>
                                <w:szCs w:val="48"/>
                              </w:rPr>
                              <w:t xml:space="preserve"> 1-Chip DLP™ Laser Projector Family with High Brightness and System Flexibility</w:t>
                            </w:r>
                          </w:p>
                          <w:p w14:paraId="3018C7C2" w14:textId="0E20F534" w:rsidR="00EA2D66" w:rsidRPr="008066FD" w:rsidRDefault="00EA2D66" w:rsidP="00867565">
                            <w:pPr>
                              <w:rPr>
                                <w:rFonts w:eastAsiaTheme="minorHAnsi"/>
                                <w:b/>
                                <w:caps/>
                                <w:color w:val="000000" w:themeColor="text1"/>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130DAA2" id="_x0000_t202" coordsize="21600,21600" o:spt="202" path="m,l,21600r21600,l21600,xe">
                <v:stroke joinstyle="miter"/>
                <v:path gradientshapeok="t" o:connecttype="rect"/>
              </v:shapetype>
              <v:shape id="Text Box 5" o:spid="_x0000_s1026" type="#_x0000_t202" style="position:absolute;margin-left:-14.85pt;margin-top:0;width:377.25pt;height:1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" filled="f" stroked="f">
                <v:textbox>
                  <w:txbxContent>
                    <w:p w14:paraId="216B8F2E" w14:textId="7C1D017B" w:rsidR="00224A42" w:rsidRPr="00224A42" w:rsidRDefault="00224A42" w:rsidP="00224A42">
                      <w:pPr>
                        <w:rPr>
                          <w:rFonts w:eastAsiaTheme="minorHAnsi"/>
                          <w:b/>
                          <w:caps/>
                          <w:color w:val="000000" w:themeColor="text1"/>
                          <w:sz w:val="48"/>
                          <w:szCs w:val="48"/>
                        </w:rPr>
                      </w:pPr>
                      <w:bookmarkStart w:id="2" w:name="_GoBack"/>
                      <w:r w:rsidRPr="00224A42">
                        <w:rPr>
                          <w:rFonts w:eastAsiaTheme="minorHAnsi"/>
                          <w:b/>
                          <w:caps/>
                          <w:color w:val="000000" w:themeColor="text1"/>
                          <w:sz w:val="48"/>
                          <w:szCs w:val="48"/>
                        </w:rPr>
                        <w:t>Panasonic</w:t>
                      </w:r>
                      <w:r>
                        <w:rPr>
                          <w:rFonts w:eastAsiaTheme="minorHAnsi"/>
                          <w:b/>
                          <w:caps/>
                          <w:color w:val="000000" w:themeColor="text1"/>
                          <w:sz w:val="48"/>
                          <w:szCs w:val="48"/>
                        </w:rPr>
                        <w:t xml:space="preserve"> expands</w:t>
                      </w:r>
                      <w:r w:rsidRPr="00224A42">
                        <w:rPr>
                          <w:rFonts w:eastAsiaTheme="minorHAnsi"/>
                          <w:b/>
                          <w:caps/>
                          <w:color w:val="000000" w:themeColor="text1"/>
                          <w:sz w:val="48"/>
                          <w:szCs w:val="48"/>
                        </w:rPr>
                        <w:t xml:space="preserve"> 1-Chip DLP™ Laser Projector Family with High Brightness and System Flexibility</w:t>
                      </w:r>
                    </w:p>
                    <w:bookmarkEnd w:id="2"/>
                    <w:p w14:paraId="3018C7C2" w14:textId="0E20F534" w:rsidR="00EA2D66" w:rsidRPr="008066FD" w:rsidRDefault="00EA2D66" w:rsidP="00867565">
                      <w:pPr>
                        <w:rPr>
                          <w:rFonts w:eastAsiaTheme="minorHAnsi"/>
                          <w:b/>
                          <w:caps/>
                          <w:color w:val="000000" w:themeColor="text1"/>
                          <w:sz w:val="48"/>
                          <w:szCs w:val="48"/>
                        </w:rPr>
                      </w:pPr>
                    </w:p>
                  </w:txbxContent>
                </v:textbox>
                <w10:wrap type="square"/>
              </v:shape>
            </w:pict>
          </mc:Fallback>
        </mc:AlternateContent>
      </w:r>
      <w:r w:rsidRPr="00C01C22">
        <w:rPr>
          <w:noProof/>
          <w:lang w:val="en-GB" w:eastAsia="en-GB"/>
        </w:rPr>
        <w:drawing>
          <wp:anchor distT="0" distB="0" distL="114300" distR="114300" simplePos="0" relativeHeight="251656192" behindDoc="1" locked="0" layoutInCell="1" allowOverlap="1" wp14:anchorId="2AED503C" wp14:editId="6B8D00F3">
            <wp:simplePos x="0" y="0"/>
            <wp:positionH relativeFrom="column">
              <wp:posOffset>-118745</wp:posOffset>
            </wp:positionH>
            <wp:positionV relativeFrom="paragraph">
              <wp:posOffset>10795</wp:posOffset>
            </wp:positionV>
            <wp:extent cx="4616450" cy="1933575"/>
            <wp:effectExtent l="0" t="0" r="0" b="9525"/>
            <wp:wrapTight wrapText="bothSides">
              <wp:wrapPolygon edited="1">
                <wp:start x="-181" y="-6349"/>
                <wp:lineTo x="-181" y="23345"/>
                <wp:lineTo x="36555" y="23345"/>
                <wp:lineTo x="36555" y="-6349"/>
                <wp:lineTo x="-181" y="-634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r="40910" b="45371"/>
                    <a:stretch/>
                  </pic:blipFill>
                  <pic:spPr bwMode="auto">
                    <a:xfrm>
                      <a:off x="0" y="0"/>
                      <a:ext cx="4616450" cy="1933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D9D96D" w14:textId="0796CB76" w:rsidR="00887CDC" w:rsidRPr="00670B50" w:rsidRDefault="00224A42" w:rsidP="00887CDC">
      <w:pPr>
        <w:rPr>
          <w:b/>
          <w:bCs/>
          <w:i/>
          <w:iCs/>
          <w:color w:val="262626" w:themeColor="text1" w:themeTint="D9"/>
          <w:sz w:val="24"/>
          <w:szCs w:val="24"/>
          <w:lang w:bidi="en-GB"/>
        </w:rPr>
      </w:pPr>
      <w:r w:rsidRPr="00224A42">
        <w:rPr>
          <w:b/>
          <w:bCs/>
          <w:i/>
          <w:iCs/>
          <w:color w:val="262626" w:themeColor="text1" w:themeTint="D9"/>
          <w:sz w:val="24"/>
          <w:szCs w:val="24"/>
          <w:lang w:bidi="en-GB"/>
        </w:rPr>
        <w:t>Two Cost-Efficient Lines Unveiled at ISE</w:t>
      </w:r>
      <w:r>
        <w:rPr>
          <w:b/>
          <w:bCs/>
          <w:i/>
          <w:iCs/>
          <w:color w:val="262626" w:themeColor="text1" w:themeTint="D9"/>
          <w:sz w:val="24"/>
          <w:szCs w:val="24"/>
          <w:lang w:bidi="en-GB"/>
        </w:rPr>
        <w:t xml:space="preserve"> </w:t>
      </w:r>
      <w:r w:rsidRPr="00224A42">
        <w:rPr>
          <w:b/>
          <w:bCs/>
          <w:i/>
          <w:iCs/>
          <w:color w:val="262626" w:themeColor="text1" w:themeTint="D9"/>
          <w:sz w:val="24"/>
          <w:szCs w:val="24"/>
          <w:lang w:bidi="en-GB"/>
        </w:rPr>
        <w:t>2020</w:t>
      </w:r>
      <w:r w:rsidR="00785EDD">
        <w:rPr>
          <w:b/>
          <w:bCs/>
          <w:i/>
          <w:iCs/>
          <w:color w:val="262626" w:themeColor="text1" w:themeTint="D9"/>
          <w:sz w:val="24"/>
          <w:szCs w:val="24"/>
          <w:lang w:bidi="en-GB"/>
        </w:rPr>
        <w:t xml:space="preserve">: </w:t>
      </w:r>
      <w:r w:rsidRPr="00224A42">
        <w:rPr>
          <w:b/>
          <w:bCs/>
          <w:i/>
          <w:iCs/>
          <w:color w:val="262626" w:themeColor="text1" w:themeTint="D9"/>
          <w:sz w:val="24"/>
          <w:szCs w:val="24"/>
          <w:lang w:bidi="en-GB"/>
        </w:rPr>
        <w:t>PT-RZ790 Series for Events &amp; Exhibition and the PT-FRZ60 Series for Higher Education.</w:t>
      </w:r>
    </w:p>
    <w:p w14:paraId="47C90809" w14:textId="00E14114" w:rsidR="007D0432" w:rsidRDefault="0095572F" w:rsidP="007D0432">
      <w:pPr>
        <w:spacing w:before="240" w:after="240" w:line="240" w:lineRule="atLeast"/>
        <w:rPr>
          <w:color w:val="262626" w:themeColor="text1" w:themeTint="D9"/>
          <w:sz w:val="20"/>
          <w:szCs w:val="20"/>
        </w:rPr>
      </w:pPr>
      <w:proofErr w:type="spellStart"/>
      <w:r>
        <w:rPr>
          <w:b/>
          <w:color w:val="262626" w:themeColor="text1" w:themeTint="D9"/>
          <w:sz w:val="20"/>
          <w:szCs w:val="20"/>
        </w:rPr>
        <w:t>Bracknell</w:t>
      </w:r>
      <w:proofErr w:type="spellEnd"/>
      <w:r w:rsidR="00887CDC" w:rsidRPr="00017CDB">
        <w:rPr>
          <w:b/>
          <w:color w:val="262626" w:themeColor="text1" w:themeTint="D9"/>
          <w:sz w:val="20"/>
          <w:szCs w:val="20"/>
        </w:rPr>
        <w:t xml:space="preserve">, </w:t>
      </w:r>
      <w:r>
        <w:rPr>
          <w:b/>
          <w:color w:val="262626" w:themeColor="text1" w:themeTint="D9"/>
          <w:sz w:val="20"/>
          <w:szCs w:val="20"/>
        </w:rPr>
        <w:t>UK</w:t>
      </w:r>
      <w:r w:rsidR="00887CDC" w:rsidRPr="00017CDB">
        <w:rPr>
          <w:b/>
          <w:color w:val="262626" w:themeColor="text1" w:themeTint="D9"/>
          <w:sz w:val="20"/>
          <w:szCs w:val="20"/>
        </w:rPr>
        <w:t>.</w:t>
      </w:r>
      <w:r w:rsidR="00887CDC" w:rsidRPr="00887CDC">
        <w:rPr>
          <w:b/>
          <w:color w:val="262626" w:themeColor="text1" w:themeTint="D9"/>
          <w:sz w:val="20"/>
          <w:szCs w:val="20"/>
        </w:rPr>
        <w:t xml:space="preserve"> </w:t>
      </w:r>
      <w:r w:rsidR="007D0432">
        <w:rPr>
          <w:b/>
          <w:color w:val="262626" w:themeColor="text1" w:themeTint="D9"/>
          <w:sz w:val="20"/>
          <w:szCs w:val="20"/>
        </w:rPr>
        <w:t>11</w:t>
      </w:r>
      <w:r w:rsidR="00850867">
        <w:rPr>
          <w:b/>
          <w:color w:val="262626" w:themeColor="text1" w:themeTint="D9"/>
          <w:sz w:val="20"/>
          <w:szCs w:val="20"/>
          <w:vertAlign w:val="superscript"/>
        </w:rPr>
        <w:t>th</w:t>
      </w:r>
      <w:r w:rsidR="00887CDC" w:rsidRPr="00887CDC">
        <w:rPr>
          <w:b/>
          <w:color w:val="262626" w:themeColor="text1" w:themeTint="D9"/>
          <w:sz w:val="20"/>
          <w:szCs w:val="20"/>
        </w:rPr>
        <w:t xml:space="preserve"> </w:t>
      </w:r>
      <w:r w:rsidR="007D0432">
        <w:rPr>
          <w:b/>
          <w:color w:val="262626" w:themeColor="text1" w:themeTint="D9"/>
          <w:sz w:val="20"/>
          <w:szCs w:val="20"/>
        </w:rPr>
        <w:t>February</w:t>
      </w:r>
      <w:r w:rsidR="00887CDC" w:rsidRPr="00887CDC">
        <w:rPr>
          <w:b/>
          <w:color w:val="262626" w:themeColor="text1" w:themeTint="D9"/>
          <w:sz w:val="20"/>
          <w:szCs w:val="20"/>
        </w:rPr>
        <w:t xml:space="preserve"> 20</w:t>
      </w:r>
      <w:r w:rsidR="007D0432">
        <w:rPr>
          <w:b/>
          <w:color w:val="262626" w:themeColor="text1" w:themeTint="D9"/>
          <w:sz w:val="20"/>
          <w:szCs w:val="20"/>
        </w:rPr>
        <w:t>20</w:t>
      </w:r>
      <w:r w:rsidR="00887CDC" w:rsidRPr="00887CDC">
        <w:rPr>
          <w:b/>
          <w:color w:val="262626" w:themeColor="text1" w:themeTint="D9"/>
          <w:sz w:val="20"/>
          <w:szCs w:val="20"/>
        </w:rPr>
        <w:t xml:space="preserve"> – </w:t>
      </w:r>
      <w:bookmarkStart w:id="1" w:name="_Hlk26963895"/>
      <w:r w:rsidR="00224A42" w:rsidRPr="00224A42">
        <w:rPr>
          <w:color w:val="262626" w:themeColor="text1" w:themeTint="D9"/>
          <w:sz w:val="20"/>
          <w:szCs w:val="20"/>
        </w:rPr>
        <w:t xml:space="preserve">Panasonic </w:t>
      </w:r>
      <w:r w:rsidR="00224A42">
        <w:rPr>
          <w:color w:val="262626" w:themeColor="text1" w:themeTint="D9"/>
          <w:sz w:val="20"/>
          <w:szCs w:val="20"/>
        </w:rPr>
        <w:t>is expanding</w:t>
      </w:r>
      <w:r w:rsidR="00224A42" w:rsidRPr="00224A42">
        <w:rPr>
          <w:color w:val="262626" w:themeColor="text1" w:themeTint="D9"/>
          <w:sz w:val="20"/>
          <w:szCs w:val="20"/>
        </w:rPr>
        <w:t xml:space="preserve"> its 1-Ch</w:t>
      </w:r>
      <w:bookmarkStart w:id="2" w:name="_GoBack"/>
      <w:bookmarkEnd w:id="2"/>
      <w:r w:rsidR="00224A42" w:rsidRPr="00224A42">
        <w:rPr>
          <w:color w:val="262626" w:themeColor="text1" w:themeTint="D9"/>
          <w:sz w:val="20"/>
          <w:szCs w:val="20"/>
        </w:rPr>
        <w:t>ip DLP™ laser projector line</w:t>
      </w:r>
      <w:r w:rsidR="00224A42">
        <w:rPr>
          <w:color w:val="262626" w:themeColor="text1" w:themeTint="D9"/>
          <w:sz w:val="20"/>
          <w:szCs w:val="20"/>
        </w:rPr>
        <w:t>-</w:t>
      </w:r>
      <w:r w:rsidR="00224A42" w:rsidRPr="00224A42">
        <w:rPr>
          <w:color w:val="262626" w:themeColor="text1" w:themeTint="D9"/>
          <w:sz w:val="20"/>
          <w:szCs w:val="20"/>
        </w:rPr>
        <w:t>up with the PT-RZ790 Series for museums and exhibition spaces and the PT-FRZ60 Series for high-school and university classrooms.</w:t>
      </w:r>
      <w:r w:rsidR="00224A42">
        <w:rPr>
          <w:color w:val="262626" w:themeColor="text1" w:themeTint="D9"/>
          <w:sz w:val="20"/>
          <w:szCs w:val="20"/>
        </w:rPr>
        <w:t xml:space="preserve"> </w:t>
      </w:r>
      <w:r w:rsidR="00A83AAA">
        <w:rPr>
          <w:color w:val="262626" w:themeColor="text1" w:themeTint="D9"/>
          <w:sz w:val="20"/>
          <w:szCs w:val="20"/>
        </w:rPr>
        <w:t>A c</w:t>
      </w:r>
      <w:r w:rsidR="00224A42">
        <w:rPr>
          <w:color w:val="262626" w:themeColor="text1" w:themeTint="D9"/>
          <w:sz w:val="20"/>
          <w:szCs w:val="20"/>
        </w:rPr>
        <w:t>lear, bright display in a well-lit classroom and minimal noise are essential for an ideal education environment</w:t>
      </w:r>
      <w:r w:rsidR="00224A42" w:rsidRPr="00224A42">
        <w:rPr>
          <w:color w:val="262626" w:themeColor="text1" w:themeTint="D9"/>
          <w:sz w:val="20"/>
          <w:szCs w:val="20"/>
        </w:rPr>
        <w:t xml:space="preserve">. Similarly, exhibition designers use natural or tailored lighting to enhance </w:t>
      </w:r>
      <w:r w:rsidR="00A83AAA">
        <w:rPr>
          <w:color w:val="262626" w:themeColor="text1" w:themeTint="D9"/>
          <w:sz w:val="20"/>
          <w:szCs w:val="20"/>
        </w:rPr>
        <w:t xml:space="preserve">their </w:t>
      </w:r>
      <w:proofErr w:type="gramStart"/>
      <w:r w:rsidR="00224A42" w:rsidRPr="00224A42">
        <w:rPr>
          <w:color w:val="262626" w:themeColor="text1" w:themeTint="D9"/>
          <w:sz w:val="20"/>
          <w:szCs w:val="20"/>
        </w:rPr>
        <w:t>display</w:t>
      </w:r>
      <w:r w:rsidR="00A83AAA">
        <w:rPr>
          <w:color w:val="262626" w:themeColor="text1" w:themeTint="D9"/>
          <w:sz w:val="20"/>
          <w:szCs w:val="20"/>
        </w:rPr>
        <w:t>s</w:t>
      </w:r>
      <w:r w:rsidR="00224A42" w:rsidRPr="00224A42">
        <w:rPr>
          <w:color w:val="262626" w:themeColor="text1" w:themeTint="D9"/>
          <w:sz w:val="20"/>
          <w:szCs w:val="20"/>
        </w:rPr>
        <w:t>, and</w:t>
      </w:r>
      <w:proofErr w:type="gramEnd"/>
      <w:r w:rsidR="00224A42" w:rsidRPr="00224A42">
        <w:rPr>
          <w:color w:val="262626" w:themeColor="text1" w:themeTint="D9"/>
          <w:sz w:val="20"/>
          <w:szCs w:val="20"/>
        </w:rPr>
        <w:t xml:space="preserve"> require quiet projection to welcome visitors into a calming atmosphere. The Panasonic PT-RZ790 Series and PT-FRZ60 Series 1-Chip DLP™ laser projectors are engineered for these environments, serving high-visibility images under lights with almost no noise.</w:t>
      </w:r>
      <w:r w:rsidR="00224A42">
        <w:rPr>
          <w:color w:val="262626" w:themeColor="text1" w:themeTint="D9"/>
          <w:sz w:val="20"/>
          <w:szCs w:val="20"/>
        </w:rPr>
        <w:t xml:space="preserve"> They will be available in Autumn 2020.</w:t>
      </w:r>
    </w:p>
    <w:p w14:paraId="048B4A53" w14:textId="2CF0D867" w:rsidR="00F05AE6" w:rsidRPr="00F05AE6" w:rsidRDefault="00F05AE6" w:rsidP="00F05AE6">
      <w:pPr>
        <w:spacing w:before="240" w:after="240" w:line="240" w:lineRule="atLeast"/>
        <w:contextualSpacing/>
        <w:mirrorIndents/>
        <w:rPr>
          <w:b/>
          <w:color w:val="262626" w:themeColor="text1" w:themeTint="D9"/>
          <w:sz w:val="20"/>
          <w:szCs w:val="20"/>
        </w:rPr>
      </w:pPr>
      <w:r w:rsidRPr="00F05AE6">
        <w:rPr>
          <w:b/>
          <w:color w:val="262626" w:themeColor="text1" w:themeTint="D9"/>
          <w:sz w:val="20"/>
          <w:szCs w:val="20"/>
        </w:rPr>
        <w:t xml:space="preserve">Bright and </w:t>
      </w:r>
      <w:proofErr w:type="spellStart"/>
      <w:r w:rsidR="00785EDD">
        <w:rPr>
          <w:b/>
          <w:color w:val="262626" w:themeColor="text1" w:themeTint="D9"/>
          <w:sz w:val="20"/>
          <w:szCs w:val="20"/>
        </w:rPr>
        <w:t>c</w:t>
      </w:r>
      <w:r w:rsidRPr="00F05AE6">
        <w:rPr>
          <w:b/>
          <w:color w:val="262626" w:themeColor="text1" w:themeTint="D9"/>
          <w:sz w:val="20"/>
          <w:szCs w:val="20"/>
        </w:rPr>
        <w:t>olo</w:t>
      </w:r>
      <w:r>
        <w:rPr>
          <w:b/>
          <w:color w:val="262626" w:themeColor="text1" w:themeTint="D9"/>
          <w:sz w:val="20"/>
          <w:szCs w:val="20"/>
        </w:rPr>
        <w:t>u</w:t>
      </w:r>
      <w:r w:rsidRPr="00F05AE6">
        <w:rPr>
          <w:b/>
          <w:color w:val="262626" w:themeColor="text1" w:themeTint="D9"/>
          <w:sz w:val="20"/>
          <w:szCs w:val="20"/>
        </w:rPr>
        <w:t>r</w:t>
      </w:r>
      <w:proofErr w:type="spellEnd"/>
      <w:r w:rsidRPr="00F05AE6">
        <w:rPr>
          <w:b/>
          <w:color w:val="262626" w:themeColor="text1" w:themeTint="D9"/>
          <w:sz w:val="20"/>
          <w:szCs w:val="20"/>
        </w:rPr>
        <w:t>-</w:t>
      </w:r>
      <w:r w:rsidR="00785EDD">
        <w:rPr>
          <w:b/>
          <w:color w:val="262626" w:themeColor="text1" w:themeTint="D9"/>
          <w:sz w:val="20"/>
          <w:szCs w:val="20"/>
        </w:rPr>
        <w:t>r</w:t>
      </w:r>
      <w:r w:rsidRPr="00F05AE6">
        <w:rPr>
          <w:b/>
          <w:color w:val="262626" w:themeColor="text1" w:themeTint="D9"/>
          <w:sz w:val="20"/>
          <w:szCs w:val="20"/>
        </w:rPr>
        <w:t xml:space="preserve">ich </w:t>
      </w:r>
      <w:r w:rsidR="00785EDD">
        <w:rPr>
          <w:b/>
          <w:color w:val="262626" w:themeColor="text1" w:themeTint="D9"/>
          <w:sz w:val="20"/>
          <w:szCs w:val="20"/>
        </w:rPr>
        <w:t>i</w:t>
      </w:r>
      <w:r w:rsidRPr="00F05AE6">
        <w:rPr>
          <w:b/>
          <w:color w:val="262626" w:themeColor="text1" w:themeTint="D9"/>
          <w:sz w:val="20"/>
          <w:szCs w:val="20"/>
        </w:rPr>
        <w:t xml:space="preserve">mages in </w:t>
      </w:r>
      <w:r w:rsidR="00785EDD">
        <w:rPr>
          <w:b/>
          <w:color w:val="262626" w:themeColor="text1" w:themeTint="D9"/>
          <w:sz w:val="20"/>
          <w:szCs w:val="20"/>
        </w:rPr>
        <w:t>w</w:t>
      </w:r>
      <w:r w:rsidRPr="00F05AE6">
        <w:rPr>
          <w:b/>
          <w:color w:val="262626" w:themeColor="text1" w:themeTint="D9"/>
          <w:sz w:val="20"/>
          <w:szCs w:val="20"/>
        </w:rPr>
        <w:t>ell-</w:t>
      </w:r>
      <w:r w:rsidR="00785EDD">
        <w:rPr>
          <w:b/>
          <w:color w:val="262626" w:themeColor="text1" w:themeTint="D9"/>
          <w:sz w:val="20"/>
          <w:szCs w:val="20"/>
        </w:rPr>
        <w:t>l</w:t>
      </w:r>
      <w:r w:rsidRPr="00F05AE6">
        <w:rPr>
          <w:b/>
          <w:color w:val="262626" w:themeColor="text1" w:themeTint="D9"/>
          <w:sz w:val="20"/>
          <w:szCs w:val="20"/>
        </w:rPr>
        <w:t xml:space="preserve">it </w:t>
      </w:r>
      <w:r w:rsidR="00785EDD">
        <w:rPr>
          <w:b/>
          <w:color w:val="262626" w:themeColor="text1" w:themeTint="D9"/>
          <w:sz w:val="20"/>
          <w:szCs w:val="20"/>
        </w:rPr>
        <w:t>r</w:t>
      </w:r>
      <w:r w:rsidRPr="00F05AE6">
        <w:rPr>
          <w:b/>
          <w:color w:val="262626" w:themeColor="text1" w:themeTint="D9"/>
          <w:sz w:val="20"/>
          <w:szCs w:val="20"/>
        </w:rPr>
        <w:t>ooms</w:t>
      </w:r>
    </w:p>
    <w:p w14:paraId="4CD67362" w14:textId="5AB00E74" w:rsidR="00F05AE6" w:rsidRDefault="00F05AE6" w:rsidP="00F05AE6">
      <w:pPr>
        <w:spacing w:before="240" w:after="240" w:line="240" w:lineRule="atLeast"/>
        <w:contextualSpacing/>
        <w:mirrorIndents/>
        <w:rPr>
          <w:color w:val="262626" w:themeColor="text1" w:themeTint="D9"/>
          <w:sz w:val="20"/>
          <w:szCs w:val="20"/>
        </w:rPr>
      </w:pPr>
      <w:r w:rsidRPr="00F05AE6">
        <w:rPr>
          <w:color w:val="262626" w:themeColor="text1" w:themeTint="D9"/>
          <w:sz w:val="20"/>
          <w:szCs w:val="20"/>
        </w:rPr>
        <w:t xml:space="preserve">Both projector series are built around </w:t>
      </w:r>
      <w:r>
        <w:rPr>
          <w:color w:val="262626" w:themeColor="text1" w:themeTint="D9"/>
          <w:sz w:val="20"/>
          <w:szCs w:val="20"/>
        </w:rPr>
        <w:t xml:space="preserve">a </w:t>
      </w:r>
      <w:r w:rsidRPr="00F05AE6">
        <w:rPr>
          <w:color w:val="262626" w:themeColor="text1" w:themeTint="D9"/>
          <w:sz w:val="20"/>
          <w:szCs w:val="20"/>
        </w:rPr>
        <w:t>SOLID SHINE Laser with DLP™ imaging to produce high-quality images at WUXGA resolution</w:t>
      </w:r>
      <w:r>
        <w:rPr>
          <w:color w:val="262626" w:themeColor="text1" w:themeTint="D9"/>
          <w:sz w:val="20"/>
          <w:szCs w:val="20"/>
        </w:rPr>
        <w:t xml:space="preserve"> from a compact design</w:t>
      </w:r>
      <w:r w:rsidRPr="00F05AE6">
        <w:rPr>
          <w:color w:val="262626" w:themeColor="text1" w:themeTint="D9"/>
          <w:sz w:val="20"/>
          <w:szCs w:val="20"/>
        </w:rPr>
        <w:t xml:space="preserve">. </w:t>
      </w:r>
      <w:r>
        <w:rPr>
          <w:color w:val="262626" w:themeColor="text1" w:themeTint="D9"/>
          <w:sz w:val="20"/>
          <w:szCs w:val="20"/>
        </w:rPr>
        <w:t xml:space="preserve">The </w:t>
      </w:r>
      <w:r w:rsidRPr="00F05AE6">
        <w:rPr>
          <w:color w:val="262626" w:themeColor="text1" w:themeTint="D9"/>
          <w:sz w:val="20"/>
          <w:szCs w:val="20"/>
        </w:rPr>
        <w:t xml:space="preserve">Quartet </w:t>
      </w:r>
      <w:proofErr w:type="spellStart"/>
      <w:r w:rsidRPr="00F05AE6">
        <w:rPr>
          <w:color w:val="262626" w:themeColor="text1" w:themeTint="D9"/>
          <w:sz w:val="20"/>
          <w:szCs w:val="20"/>
        </w:rPr>
        <w:t>Colo</w:t>
      </w:r>
      <w:r>
        <w:rPr>
          <w:color w:val="262626" w:themeColor="text1" w:themeTint="D9"/>
          <w:sz w:val="20"/>
          <w:szCs w:val="20"/>
        </w:rPr>
        <w:t>u</w:t>
      </w:r>
      <w:r w:rsidRPr="00F05AE6">
        <w:rPr>
          <w:color w:val="262626" w:themeColor="text1" w:themeTint="D9"/>
          <w:sz w:val="20"/>
          <w:szCs w:val="20"/>
        </w:rPr>
        <w:t>r</w:t>
      </w:r>
      <w:proofErr w:type="spellEnd"/>
      <w:r w:rsidRPr="00F05AE6">
        <w:rPr>
          <w:color w:val="262626" w:themeColor="text1" w:themeTint="D9"/>
          <w:sz w:val="20"/>
          <w:szCs w:val="20"/>
        </w:rPr>
        <w:t xml:space="preserve"> </w:t>
      </w:r>
      <w:proofErr w:type="spellStart"/>
      <w:r w:rsidRPr="00F05AE6">
        <w:rPr>
          <w:color w:val="262626" w:themeColor="text1" w:themeTint="D9"/>
          <w:sz w:val="20"/>
          <w:szCs w:val="20"/>
        </w:rPr>
        <w:t>Harmoni</w:t>
      </w:r>
      <w:r>
        <w:rPr>
          <w:color w:val="262626" w:themeColor="text1" w:themeTint="D9"/>
          <w:sz w:val="20"/>
          <w:szCs w:val="20"/>
        </w:rPr>
        <w:t>s</w:t>
      </w:r>
      <w:r w:rsidRPr="00F05AE6">
        <w:rPr>
          <w:color w:val="262626" w:themeColor="text1" w:themeTint="D9"/>
          <w:sz w:val="20"/>
          <w:szCs w:val="20"/>
        </w:rPr>
        <w:t>er</w:t>
      </w:r>
      <w:proofErr w:type="spellEnd"/>
      <w:r w:rsidRPr="00F05AE6">
        <w:rPr>
          <w:color w:val="262626" w:themeColor="text1" w:themeTint="D9"/>
          <w:sz w:val="20"/>
          <w:szCs w:val="20"/>
        </w:rPr>
        <w:t xml:space="preserve"> expands </w:t>
      </w:r>
      <w:proofErr w:type="spellStart"/>
      <w:r w:rsidRPr="00F05AE6">
        <w:rPr>
          <w:color w:val="262626" w:themeColor="text1" w:themeTint="D9"/>
          <w:sz w:val="20"/>
          <w:szCs w:val="20"/>
        </w:rPr>
        <w:t>colo</w:t>
      </w:r>
      <w:r>
        <w:rPr>
          <w:color w:val="262626" w:themeColor="text1" w:themeTint="D9"/>
          <w:sz w:val="20"/>
          <w:szCs w:val="20"/>
        </w:rPr>
        <w:t>u</w:t>
      </w:r>
      <w:r w:rsidRPr="00F05AE6">
        <w:rPr>
          <w:color w:val="262626" w:themeColor="text1" w:themeTint="D9"/>
          <w:sz w:val="20"/>
          <w:szCs w:val="20"/>
        </w:rPr>
        <w:t>r</w:t>
      </w:r>
      <w:proofErr w:type="spellEnd"/>
      <w:r w:rsidRPr="00F05AE6">
        <w:rPr>
          <w:color w:val="262626" w:themeColor="text1" w:themeTint="D9"/>
          <w:sz w:val="20"/>
          <w:szCs w:val="20"/>
        </w:rPr>
        <w:t xml:space="preserve">-gamut by adjusting wheel timing and </w:t>
      </w:r>
      <w:proofErr w:type="spellStart"/>
      <w:r w:rsidRPr="00F05AE6">
        <w:rPr>
          <w:color w:val="262626" w:themeColor="text1" w:themeTint="D9"/>
          <w:sz w:val="20"/>
          <w:szCs w:val="20"/>
        </w:rPr>
        <w:t>colo</w:t>
      </w:r>
      <w:r>
        <w:rPr>
          <w:color w:val="262626" w:themeColor="text1" w:themeTint="D9"/>
          <w:sz w:val="20"/>
          <w:szCs w:val="20"/>
        </w:rPr>
        <w:t>u</w:t>
      </w:r>
      <w:r w:rsidRPr="00F05AE6">
        <w:rPr>
          <w:color w:val="262626" w:themeColor="text1" w:themeTint="D9"/>
          <w:sz w:val="20"/>
          <w:szCs w:val="20"/>
        </w:rPr>
        <w:t>r</w:t>
      </w:r>
      <w:proofErr w:type="spellEnd"/>
      <w:r w:rsidRPr="00F05AE6">
        <w:rPr>
          <w:color w:val="262626" w:themeColor="text1" w:themeTint="D9"/>
          <w:sz w:val="20"/>
          <w:szCs w:val="20"/>
        </w:rPr>
        <w:t xml:space="preserve">-filter parameters for more accurate white balance and vivid </w:t>
      </w:r>
      <w:proofErr w:type="spellStart"/>
      <w:r w:rsidRPr="00F05AE6">
        <w:rPr>
          <w:color w:val="262626" w:themeColor="text1" w:themeTint="D9"/>
          <w:sz w:val="20"/>
          <w:szCs w:val="20"/>
        </w:rPr>
        <w:t>colo</w:t>
      </w:r>
      <w:r>
        <w:rPr>
          <w:color w:val="262626" w:themeColor="text1" w:themeTint="D9"/>
          <w:sz w:val="20"/>
          <w:szCs w:val="20"/>
        </w:rPr>
        <w:t>u</w:t>
      </w:r>
      <w:r w:rsidRPr="00F05AE6">
        <w:rPr>
          <w:color w:val="262626" w:themeColor="text1" w:themeTint="D9"/>
          <w:sz w:val="20"/>
          <w:szCs w:val="20"/>
        </w:rPr>
        <w:t>r</w:t>
      </w:r>
      <w:proofErr w:type="spellEnd"/>
      <w:r w:rsidRPr="00F05AE6">
        <w:rPr>
          <w:color w:val="262626" w:themeColor="text1" w:themeTint="D9"/>
          <w:sz w:val="20"/>
          <w:szCs w:val="20"/>
        </w:rPr>
        <w:t xml:space="preserve"> expression.</w:t>
      </w:r>
    </w:p>
    <w:p w14:paraId="1C9BF0DC" w14:textId="77777777" w:rsidR="00F05AE6" w:rsidRPr="00F05AE6" w:rsidRDefault="00F05AE6" w:rsidP="00F05AE6">
      <w:pPr>
        <w:spacing w:before="240" w:after="240" w:line="240" w:lineRule="atLeast"/>
        <w:contextualSpacing/>
        <w:mirrorIndents/>
        <w:rPr>
          <w:color w:val="262626" w:themeColor="text1" w:themeTint="D9"/>
          <w:sz w:val="20"/>
          <w:szCs w:val="20"/>
        </w:rPr>
      </w:pPr>
    </w:p>
    <w:p w14:paraId="5A154BF2" w14:textId="0DB7DC3C" w:rsidR="00F05AE6" w:rsidRPr="00F05AE6" w:rsidRDefault="00F05AE6" w:rsidP="00F05AE6">
      <w:pPr>
        <w:spacing w:before="240" w:after="240" w:line="240" w:lineRule="atLeast"/>
        <w:contextualSpacing/>
        <w:mirrorIndents/>
        <w:rPr>
          <w:b/>
          <w:color w:val="262626" w:themeColor="text1" w:themeTint="D9"/>
          <w:sz w:val="20"/>
          <w:szCs w:val="20"/>
        </w:rPr>
      </w:pPr>
      <w:r w:rsidRPr="00F05AE6">
        <w:rPr>
          <w:b/>
          <w:color w:val="262626" w:themeColor="text1" w:themeTint="D9"/>
          <w:sz w:val="20"/>
          <w:szCs w:val="20"/>
        </w:rPr>
        <w:t xml:space="preserve">Light, </w:t>
      </w:r>
      <w:r w:rsidR="00785EDD">
        <w:rPr>
          <w:b/>
          <w:color w:val="262626" w:themeColor="text1" w:themeTint="D9"/>
          <w:sz w:val="20"/>
          <w:szCs w:val="20"/>
        </w:rPr>
        <w:t>q</w:t>
      </w:r>
      <w:r w:rsidRPr="00F05AE6">
        <w:rPr>
          <w:b/>
          <w:color w:val="262626" w:themeColor="text1" w:themeTint="D9"/>
          <w:sz w:val="20"/>
          <w:szCs w:val="20"/>
        </w:rPr>
        <w:t xml:space="preserve">uiet, and </w:t>
      </w:r>
      <w:r w:rsidR="00785EDD">
        <w:rPr>
          <w:b/>
          <w:color w:val="262626" w:themeColor="text1" w:themeTint="D9"/>
          <w:sz w:val="20"/>
          <w:szCs w:val="20"/>
        </w:rPr>
        <w:t>c</w:t>
      </w:r>
      <w:r w:rsidRPr="00F05AE6">
        <w:rPr>
          <w:b/>
          <w:color w:val="262626" w:themeColor="text1" w:themeTint="D9"/>
          <w:sz w:val="20"/>
          <w:szCs w:val="20"/>
        </w:rPr>
        <w:t xml:space="preserve">ompact </w:t>
      </w:r>
      <w:r w:rsidR="00785EDD">
        <w:rPr>
          <w:b/>
          <w:color w:val="262626" w:themeColor="text1" w:themeTint="D9"/>
          <w:sz w:val="20"/>
          <w:szCs w:val="20"/>
        </w:rPr>
        <w:t>p</w:t>
      </w:r>
      <w:r w:rsidRPr="00F05AE6">
        <w:rPr>
          <w:b/>
          <w:color w:val="262626" w:themeColor="text1" w:themeTint="D9"/>
          <w:sz w:val="20"/>
          <w:szCs w:val="20"/>
        </w:rPr>
        <w:t xml:space="preserve">rojectors are </w:t>
      </w:r>
      <w:r w:rsidR="00785EDD">
        <w:rPr>
          <w:b/>
          <w:color w:val="262626" w:themeColor="text1" w:themeTint="D9"/>
          <w:sz w:val="20"/>
          <w:szCs w:val="20"/>
        </w:rPr>
        <w:t>e</w:t>
      </w:r>
      <w:r w:rsidRPr="00F05AE6">
        <w:rPr>
          <w:b/>
          <w:color w:val="262626" w:themeColor="text1" w:themeTint="D9"/>
          <w:sz w:val="20"/>
          <w:szCs w:val="20"/>
        </w:rPr>
        <w:t xml:space="preserve">asy to </w:t>
      </w:r>
      <w:r w:rsidR="00785EDD">
        <w:rPr>
          <w:b/>
          <w:color w:val="262626" w:themeColor="text1" w:themeTint="D9"/>
          <w:sz w:val="20"/>
          <w:szCs w:val="20"/>
        </w:rPr>
        <w:t>i</w:t>
      </w:r>
      <w:r w:rsidRPr="00F05AE6">
        <w:rPr>
          <w:b/>
          <w:color w:val="262626" w:themeColor="text1" w:themeTint="D9"/>
          <w:sz w:val="20"/>
          <w:szCs w:val="20"/>
        </w:rPr>
        <w:t>nstall</w:t>
      </w:r>
    </w:p>
    <w:p w14:paraId="64CDDF3E" w14:textId="140B6A0F" w:rsidR="00021B96" w:rsidRDefault="00F05AE6" w:rsidP="00F05AE6">
      <w:pPr>
        <w:spacing w:before="240" w:after="240" w:line="240" w:lineRule="atLeast"/>
        <w:contextualSpacing/>
        <w:mirrorIndents/>
        <w:rPr>
          <w:color w:val="262626" w:themeColor="text1" w:themeTint="D9"/>
          <w:sz w:val="20"/>
          <w:szCs w:val="20"/>
        </w:rPr>
      </w:pPr>
      <w:r w:rsidRPr="00F05AE6">
        <w:rPr>
          <w:color w:val="262626" w:themeColor="text1" w:themeTint="D9"/>
          <w:sz w:val="20"/>
          <w:szCs w:val="20"/>
        </w:rPr>
        <w:t>Efficient cooling suppresses noise to 36</w:t>
      </w:r>
      <w:r w:rsidRPr="00F05AE6">
        <w:rPr>
          <w:bCs/>
          <w:color w:val="262626" w:themeColor="text1" w:themeTint="D9"/>
          <w:sz w:val="20"/>
          <w:szCs w:val="20"/>
        </w:rPr>
        <w:t xml:space="preserve"> dB (Normal Mode) for the PT-RZ790 Series and 2</w:t>
      </w:r>
      <w:r w:rsidR="008F0443">
        <w:rPr>
          <w:bCs/>
          <w:color w:val="262626" w:themeColor="text1" w:themeTint="D9"/>
          <w:sz w:val="20"/>
          <w:szCs w:val="20"/>
        </w:rPr>
        <w:t>7</w:t>
      </w:r>
      <w:r w:rsidRPr="00F05AE6">
        <w:rPr>
          <w:bCs/>
          <w:color w:val="262626" w:themeColor="text1" w:themeTint="D9"/>
          <w:sz w:val="20"/>
          <w:szCs w:val="20"/>
        </w:rPr>
        <w:t xml:space="preserve"> dB</w:t>
      </w:r>
      <w:r w:rsidR="008259DE">
        <w:rPr>
          <w:rStyle w:val="FootnoteReference"/>
          <w:bCs/>
          <w:color w:val="262626" w:themeColor="text1" w:themeTint="D9"/>
          <w:sz w:val="20"/>
          <w:szCs w:val="20"/>
        </w:rPr>
        <w:footnoteReference w:id="1"/>
      </w:r>
      <w:r w:rsidRPr="00F05AE6">
        <w:rPr>
          <w:bCs/>
          <w:color w:val="262626" w:themeColor="text1" w:themeTint="D9"/>
          <w:sz w:val="20"/>
          <w:szCs w:val="20"/>
        </w:rPr>
        <w:t xml:space="preserve"> (Silent Mode) for the PT-FRZ60 Series, </w:t>
      </w:r>
      <w:proofErr w:type="spellStart"/>
      <w:r w:rsidRPr="00F05AE6">
        <w:rPr>
          <w:bCs/>
          <w:color w:val="262626" w:themeColor="text1" w:themeTint="D9"/>
          <w:sz w:val="20"/>
          <w:szCs w:val="20"/>
        </w:rPr>
        <w:t>minimi</w:t>
      </w:r>
      <w:r>
        <w:rPr>
          <w:bCs/>
          <w:color w:val="262626" w:themeColor="text1" w:themeTint="D9"/>
          <w:sz w:val="20"/>
          <w:szCs w:val="20"/>
        </w:rPr>
        <w:t>s</w:t>
      </w:r>
      <w:r w:rsidRPr="00F05AE6">
        <w:rPr>
          <w:bCs/>
          <w:color w:val="262626" w:themeColor="text1" w:themeTint="D9"/>
          <w:sz w:val="20"/>
          <w:szCs w:val="20"/>
        </w:rPr>
        <w:t>ing</w:t>
      </w:r>
      <w:proofErr w:type="spellEnd"/>
      <w:r w:rsidRPr="00F05AE6">
        <w:rPr>
          <w:bCs/>
          <w:color w:val="262626" w:themeColor="text1" w:themeTint="D9"/>
          <w:sz w:val="20"/>
          <w:szCs w:val="20"/>
        </w:rPr>
        <w:t xml:space="preserve"> distractions. Projector bodies weigh just 23.2 kg (PT-RZ790 Series including standard lens) and 16.3 kg</w:t>
      </w:r>
      <w:r w:rsidR="008259DE">
        <w:rPr>
          <w:rStyle w:val="FootnoteReference"/>
          <w:bCs/>
          <w:color w:val="262626" w:themeColor="text1" w:themeTint="D9"/>
          <w:sz w:val="20"/>
          <w:szCs w:val="20"/>
        </w:rPr>
        <w:footnoteReference w:id="2"/>
      </w:r>
      <w:r w:rsidRPr="00F05AE6">
        <w:rPr>
          <w:bCs/>
          <w:color w:val="262626" w:themeColor="text1" w:themeTint="D9"/>
          <w:sz w:val="20"/>
          <w:szCs w:val="20"/>
        </w:rPr>
        <w:t xml:space="preserve"> (PT-FRZ60 Series) for easy handling. T</w:t>
      </w:r>
      <w:r w:rsidRPr="00F05AE6">
        <w:rPr>
          <w:color w:val="262626" w:themeColor="text1" w:themeTint="D9"/>
          <w:sz w:val="20"/>
          <w:szCs w:val="20"/>
        </w:rPr>
        <w:t xml:space="preserve">he PT-FRZ60 Series has a 2.0x optical zoom, </w:t>
      </w:r>
      <w:r w:rsidR="00785EDD">
        <w:rPr>
          <w:color w:val="262626" w:themeColor="text1" w:themeTint="D9"/>
          <w:sz w:val="20"/>
          <w:szCs w:val="20"/>
        </w:rPr>
        <w:t>enabling</w:t>
      </w:r>
      <w:r w:rsidRPr="00F05AE6">
        <w:rPr>
          <w:color w:val="262626" w:themeColor="text1" w:themeTint="D9"/>
          <w:sz w:val="20"/>
          <w:szCs w:val="20"/>
        </w:rPr>
        <w:t xml:space="preserve"> installation almost anywhere on the ceiling. </w:t>
      </w:r>
    </w:p>
    <w:p w14:paraId="400FA918" w14:textId="77777777" w:rsidR="00021B96" w:rsidRDefault="00021B96" w:rsidP="00F05AE6">
      <w:pPr>
        <w:spacing w:before="240" w:after="240" w:line="240" w:lineRule="atLeast"/>
        <w:contextualSpacing/>
        <w:mirrorIndents/>
        <w:rPr>
          <w:color w:val="262626" w:themeColor="text1" w:themeTint="D9"/>
          <w:sz w:val="20"/>
          <w:szCs w:val="20"/>
        </w:rPr>
      </w:pPr>
    </w:p>
    <w:p w14:paraId="58DABC37" w14:textId="4B792057" w:rsidR="00021B96" w:rsidRDefault="00F05AE6" w:rsidP="00021B96">
      <w:pPr>
        <w:spacing w:before="240" w:after="240" w:line="240" w:lineRule="atLeast"/>
        <w:contextualSpacing/>
        <w:mirrorIndents/>
        <w:rPr>
          <w:bCs/>
          <w:color w:val="262626" w:themeColor="text1" w:themeTint="D9"/>
          <w:sz w:val="20"/>
          <w:szCs w:val="20"/>
        </w:rPr>
      </w:pPr>
      <w:r w:rsidRPr="00F05AE6">
        <w:rPr>
          <w:color w:val="262626" w:themeColor="text1" w:themeTint="D9"/>
          <w:sz w:val="20"/>
          <w:szCs w:val="20"/>
        </w:rPr>
        <w:t>All models support 4K signal input</w:t>
      </w:r>
      <w:r w:rsidR="008259DE">
        <w:rPr>
          <w:rStyle w:val="FootnoteReference"/>
          <w:color w:val="262626" w:themeColor="text1" w:themeTint="D9"/>
          <w:sz w:val="20"/>
          <w:szCs w:val="20"/>
        </w:rPr>
        <w:footnoteReference w:id="3"/>
      </w:r>
      <w:r w:rsidRPr="00F05AE6">
        <w:rPr>
          <w:color w:val="262626" w:themeColor="text1" w:themeTint="D9"/>
          <w:sz w:val="20"/>
          <w:szCs w:val="20"/>
        </w:rPr>
        <w:t xml:space="preserve"> via HDMI® (dual inputs for the PT-FRZ60 Series) and DIGITIAL LINK, while the PT-FRZ60 Series adds CEC compatibility over HDMI and a powered USB outlet for streaming dongles or Stick PCs. Extensive connectivity makes projector replacement easy while enabling high-quality media transmission and display on various devices.</w:t>
      </w:r>
      <w:r w:rsidR="00021B96">
        <w:rPr>
          <w:color w:val="262626" w:themeColor="text1" w:themeTint="D9"/>
          <w:sz w:val="20"/>
          <w:szCs w:val="20"/>
        </w:rPr>
        <w:t xml:space="preserve"> </w:t>
      </w:r>
      <w:r w:rsidR="00021B96" w:rsidRPr="00021B96">
        <w:rPr>
          <w:color w:val="262626" w:themeColor="text1" w:themeTint="D9"/>
          <w:sz w:val="20"/>
          <w:szCs w:val="20"/>
        </w:rPr>
        <w:t>The PT-RZ790 Series supports</w:t>
      </w:r>
      <w:r w:rsidR="00785EDD">
        <w:rPr>
          <w:color w:val="262626" w:themeColor="text1" w:themeTint="D9"/>
          <w:sz w:val="20"/>
          <w:szCs w:val="20"/>
        </w:rPr>
        <w:t xml:space="preserve"> the</w:t>
      </w:r>
      <w:r w:rsidR="00021B96" w:rsidRPr="00021B96">
        <w:rPr>
          <w:color w:val="262626" w:themeColor="text1" w:themeTint="D9"/>
          <w:sz w:val="20"/>
          <w:szCs w:val="20"/>
        </w:rPr>
        <w:t xml:space="preserve"> new Panasonic Smart Projector Control app for iOS and Android™ devices</w:t>
      </w:r>
      <w:r w:rsidR="00B53E18">
        <w:rPr>
          <w:rStyle w:val="FootnoteReference"/>
          <w:color w:val="262626" w:themeColor="text1" w:themeTint="D9"/>
          <w:sz w:val="20"/>
          <w:szCs w:val="20"/>
        </w:rPr>
        <w:footnoteReference w:id="4"/>
      </w:r>
      <w:r w:rsidR="00021B96" w:rsidRPr="00021B96">
        <w:rPr>
          <w:color w:val="262626" w:themeColor="text1" w:themeTint="D9"/>
          <w:sz w:val="20"/>
          <w:szCs w:val="20"/>
        </w:rPr>
        <w:t xml:space="preserve">, enabling control of multiple or individual projectors. More than </w:t>
      </w:r>
      <w:r w:rsidR="00785EDD">
        <w:rPr>
          <w:color w:val="262626" w:themeColor="text1" w:themeTint="D9"/>
          <w:sz w:val="20"/>
          <w:szCs w:val="20"/>
        </w:rPr>
        <w:t xml:space="preserve">just </w:t>
      </w:r>
      <w:r w:rsidR="00021B96" w:rsidRPr="00021B96">
        <w:rPr>
          <w:color w:val="262626" w:themeColor="text1" w:themeTint="D9"/>
          <w:sz w:val="20"/>
          <w:szCs w:val="20"/>
        </w:rPr>
        <w:t>an alternative to line-of-sight IR remotes</w:t>
      </w:r>
      <w:r w:rsidR="00021B96" w:rsidRPr="00021B96">
        <w:rPr>
          <w:bCs/>
          <w:color w:val="262626" w:themeColor="text1" w:themeTint="D9"/>
          <w:sz w:val="20"/>
          <w:szCs w:val="20"/>
        </w:rPr>
        <w:t xml:space="preserve">, the app </w:t>
      </w:r>
      <w:r w:rsidR="00785EDD">
        <w:rPr>
          <w:bCs/>
          <w:color w:val="262626" w:themeColor="text1" w:themeTint="D9"/>
          <w:sz w:val="20"/>
          <w:szCs w:val="20"/>
        </w:rPr>
        <w:t>offers</w:t>
      </w:r>
      <w:r w:rsidR="00021B96" w:rsidRPr="00021B96">
        <w:rPr>
          <w:bCs/>
          <w:color w:val="262626" w:themeColor="text1" w:themeTint="D9"/>
          <w:sz w:val="20"/>
          <w:szCs w:val="20"/>
        </w:rPr>
        <w:t xml:space="preserve"> </w:t>
      </w:r>
      <w:r w:rsidR="00021B96" w:rsidRPr="00021B96">
        <w:rPr>
          <w:color w:val="262626" w:themeColor="text1" w:themeTint="D9"/>
          <w:sz w:val="20"/>
          <w:szCs w:val="20"/>
        </w:rPr>
        <w:t>intuitive OSD navigation</w:t>
      </w:r>
      <w:r w:rsidR="00021B96" w:rsidRPr="00021B96">
        <w:rPr>
          <w:bCs/>
          <w:color w:val="262626" w:themeColor="text1" w:themeTint="D9"/>
          <w:sz w:val="20"/>
          <w:szCs w:val="20"/>
        </w:rPr>
        <w:t xml:space="preserve"> and projector auto-focusing function using the mobile device’s built-in camera</w:t>
      </w:r>
      <w:r w:rsidR="00B53E18">
        <w:rPr>
          <w:rStyle w:val="FootnoteReference"/>
          <w:bCs/>
          <w:color w:val="262626" w:themeColor="text1" w:themeTint="D9"/>
          <w:sz w:val="20"/>
          <w:szCs w:val="20"/>
        </w:rPr>
        <w:footnoteReference w:id="5"/>
      </w:r>
      <w:r w:rsidR="00021B96" w:rsidRPr="00021B96">
        <w:rPr>
          <w:bCs/>
          <w:color w:val="262626" w:themeColor="text1" w:themeTint="D9"/>
          <w:sz w:val="20"/>
          <w:szCs w:val="20"/>
        </w:rPr>
        <w:t>.</w:t>
      </w:r>
    </w:p>
    <w:p w14:paraId="3A1A5243" w14:textId="1ED2996D" w:rsidR="00021B96" w:rsidRDefault="00021B96" w:rsidP="00021B96">
      <w:pPr>
        <w:spacing w:before="240" w:after="240" w:line="240" w:lineRule="atLeast"/>
        <w:contextualSpacing/>
        <w:mirrorIndents/>
        <w:rPr>
          <w:bCs/>
          <w:color w:val="262626" w:themeColor="text1" w:themeTint="D9"/>
          <w:sz w:val="20"/>
          <w:szCs w:val="20"/>
        </w:rPr>
      </w:pPr>
    </w:p>
    <w:p w14:paraId="60364D1D" w14:textId="77777777" w:rsidR="00021B96" w:rsidRDefault="00021B96" w:rsidP="00021B96">
      <w:pPr>
        <w:spacing w:before="240" w:after="240" w:line="240" w:lineRule="atLeast"/>
        <w:contextualSpacing/>
        <w:mirrorIndents/>
        <w:rPr>
          <w:b/>
          <w:bCs/>
          <w:color w:val="262626" w:themeColor="text1" w:themeTint="D9"/>
          <w:sz w:val="20"/>
          <w:szCs w:val="20"/>
        </w:rPr>
      </w:pPr>
      <w:r w:rsidRPr="00021B96">
        <w:rPr>
          <w:b/>
          <w:bCs/>
          <w:color w:val="262626" w:themeColor="text1" w:themeTint="D9"/>
          <w:sz w:val="20"/>
          <w:szCs w:val="20"/>
        </w:rPr>
        <w:t>Legendary SOLID SHINE Laser Reliability</w:t>
      </w:r>
    </w:p>
    <w:p w14:paraId="2EB5CA55" w14:textId="199D194A" w:rsidR="00021B96" w:rsidRPr="00021B96" w:rsidRDefault="00021B96" w:rsidP="00021B96">
      <w:pPr>
        <w:spacing w:before="240" w:after="240" w:line="240" w:lineRule="atLeast"/>
        <w:contextualSpacing/>
        <w:mirrorIndents/>
        <w:rPr>
          <w:bCs/>
          <w:color w:val="262626" w:themeColor="text1" w:themeTint="D9"/>
          <w:sz w:val="20"/>
          <w:szCs w:val="20"/>
        </w:rPr>
      </w:pPr>
      <w:r w:rsidRPr="00021B96">
        <w:rPr>
          <w:bCs/>
          <w:color w:val="262626" w:themeColor="text1" w:themeTint="D9"/>
          <w:sz w:val="20"/>
          <w:szCs w:val="20"/>
        </w:rPr>
        <w:t xml:space="preserve">The PT-RZ790 Series and PT-FRZ60 Series feature Panasonic-original </w:t>
      </w:r>
      <w:proofErr w:type="spellStart"/>
      <w:r w:rsidRPr="00021B96">
        <w:rPr>
          <w:bCs/>
          <w:color w:val="262626" w:themeColor="text1" w:themeTint="D9"/>
          <w:sz w:val="20"/>
          <w:szCs w:val="20"/>
        </w:rPr>
        <w:t>filterless</w:t>
      </w:r>
      <w:proofErr w:type="spellEnd"/>
      <w:r w:rsidRPr="00021B96">
        <w:rPr>
          <w:bCs/>
          <w:color w:val="262626" w:themeColor="text1" w:themeTint="D9"/>
          <w:sz w:val="20"/>
          <w:szCs w:val="20"/>
        </w:rPr>
        <w:t xml:space="preserve"> cooling with hermetically sealed DMD </w:t>
      </w:r>
      <w:r w:rsidRPr="00021B96">
        <w:rPr>
          <w:bCs/>
          <w:color w:val="262626" w:themeColor="text1" w:themeTint="D9"/>
          <w:sz w:val="20"/>
          <w:szCs w:val="20"/>
        </w:rPr>
        <w:lastRenderedPageBreak/>
        <w:t>blocks and shielded lasers, which contribute to 20,000 hours</w:t>
      </w:r>
      <w:r w:rsidR="00B53E18">
        <w:rPr>
          <w:rStyle w:val="FootnoteReference"/>
          <w:bCs/>
          <w:color w:val="262626" w:themeColor="text1" w:themeTint="D9"/>
          <w:sz w:val="20"/>
          <w:szCs w:val="20"/>
        </w:rPr>
        <w:footnoteReference w:id="6"/>
      </w:r>
      <w:r w:rsidRPr="00021B96">
        <w:rPr>
          <w:bCs/>
          <w:color w:val="262626" w:themeColor="text1" w:themeTint="D9"/>
          <w:sz w:val="20"/>
          <w:szCs w:val="20"/>
        </w:rPr>
        <w:t xml:space="preserve"> of maintenance-free projection, a linear brightness ramp, and high </w:t>
      </w:r>
      <w:proofErr w:type="spellStart"/>
      <w:r w:rsidRPr="00021B96">
        <w:rPr>
          <w:bCs/>
          <w:color w:val="262626" w:themeColor="text1" w:themeTint="D9"/>
          <w:sz w:val="20"/>
          <w:szCs w:val="20"/>
        </w:rPr>
        <w:t>colo</w:t>
      </w:r>
      <w:r>
        <w:rPr>
          <w:bCs/>
          <w:color w:val="262626" w:themeColor="text1" w:themeTint="D9"/>
          <w:sz w:val="20"/>
          <w:szCs w:val="20"/>
        </w:rPr>
        <w:t>u</w:t>
      </w:r>
      <w:r w:rsidRPr="00021B96">
        <w:rPr>
          <w:bCs/>
          <w:color w:val="262626" w:themeColor="text1" w:themeTint="D9"/>
          <w:sz w:val="20"/>
          <w:szCs w:val="20"/>
        </w:rPr>
        <w:t>r</w:t>
      </w:r>
      <w:proofErr w:type="spellEnd"/>
      <w:r w:rsidRPr="00021B96">
        <w:rPr>
          <w:bCs/>
          <w:color w:val="262626" w:themeColor="text1" w:themeTint="D9"/>
          <w:sz w:val="20"/>
          <w:szCs w:val="20"/>
        </w:rPr>
        <w:t xml:space="preserve"> retention. Multi Monitoring &amp; Control Software</w:t>
      </w:r>
      <w:r>
        <w:rPr>
          <w:bCs/>
          <w:color w:val="262626" w:themeColor="text1" w:themeTint="D9"/>
          <w:sz w:val="20"/>
          <w:szCs w:val="20"/>
        </w:rPr>
        <w:t xml:space="preserve"> </w:t>
      </w:r>
      <w:r w:rsidRPr="00021B96">
        <w:rPr>
          <w:bCs/>
          <w:color w:val="262626" w:themeColor="text1" w:themeTint="D9"/>
          <w:sz w:val="20"/>
          <w:szCs w:val="20"/>
        </w:rPr>
        <w:t>featur</w:t>
      </w:r>
      <w:r>
        <w:rPr>
          <w:bCs/>
          <w:color w:val="262626" w:themeColor="text1" w:themeTint="D9"/>
          <w:sz w:val="20"/>
          <w:szCs w:val="20"/>
        </w:rPr>
        <w:t>es</w:t>
      </w:r>
      <w:r w:rsidRPr="00021B96">
        <w:rPr>
          <w:bCs/>
          <w:color w:val="262626" w:themeColor="text1" w:themeTint="D9"/>
          <w:sz w:val="20"/>
          <w:szCs w:val="20"/>
        </w:rPr>
        <w:t xml:space="preserve"> optional Early Warning functions</w:t>
      </w:r>
      <w:r w:rsidR="00B53E18">
        <w:rPr>
          <w:rStyle w:val="FootnoteReference"/>
          <w:bCs/>
          <w:color w:val="262626" w:themeColor="text1" w:themeTint="D9"/>
          <w:sz w:val="20"/>
          <w:szCs w:val="20"/>
        </w:rPr>
        <w:footnoteReference w:id="7"/>
      </w:r>
      <w:r w:rsidRPr="00021B96">
        <w:rPr>
          <w:bCs/>
          <w:color w:val="262626" w:themeColor="text1" w:themeTint="D9"/>
          <w:sz w:val="20"/>
          <w:szCs w:val="20"/>
        </w:rPr>
        <w:t xml:space="preserve"> </w:t>
      </w:r>
      <w:r>
        <w:rPr>
          <w:bCs/>
          <w:color w:val="262626" w:themeColor="text1" w:themeTint="D9"/>
          <w:sz w:val="20"/>
          <w:szCs w:val="20"/>
        </w:rPr>
        <w:t xml:space="preserve">to </w:t>
      </w:r>
      <w:r w:rsidRPr="00021B96">
        <w:rPr>
          <w:bCs/>
          <w:color w:val="262626" w:themeColor="text1" w:themeTint="D9"/>
          <w:sz w:val="20"/>
          <w:szCs w:val="20"/>
        </w:rPr>
        <w:t xml:space="preserve">prevent unexpected downtime by alerting the operator before problems occur. </w:t>
      </w:r>
      <w:r>
        <w:rPr>
          <w:bCs/>
          <w:color w:val="262626" w:themeColor="text1" w:themeTint="D9"/>
          <w:sz w:val="20"/>
          <w:szCs w:val="20"/>
        </w:rPr>
        <w:t>To add</w:t>
      </w:r>
      <w:r w:rsidRPr="00021B96">
        <w:rPr>
          <w:bCs/>
          <w:color w:val="262626" w:themeColor="text1" w:themeTint="D9"/>
          <w:sz w:val="20"/>
          <w:szCs w:val="20"/>
        </w:rPr>
        <w:t xml:space="preserve"> another layer of insurance for public exhibitions where display must always be maintained, the PT-RZ790 </w:t>
      </w:r>
      <w:r>
        <w:rPr>
          <w:bCs/>
          <w:color w:val="262626" w:themeColor="text1" w:themeTint="D9"/>
          <w:sz w:val="20"/>
          <w:szCs w:val="20"/>
        </w:rPr>
        <w:t xml:space="preserve">also </w:t>
      </w:r>
      <w:r w:rsidRPr="00021B96">
        <w:rPr>
          <w:bCs/>
          <w:color w:val="262626" w:themeColor="text1" w:themeTint="D9"/>
          <w:sz w:val="20"/>
          <w:szCs w:val="20"/>
        </w:rPr>
        <w:t>has Backup Input</w:t>
      </w:r>
      <w:r w:rsidR="00B53E18">
        <w:rPr>
          <w:rStyle w:val="FootnoteReference"/>
          <w:bCs/>
          <w:color w:val="262626" w:themeColor="text1" w:themeTint="D9"/>
          <w:sz w:val="20"/>
          <w:szCs w:val="20"/>
        </w:rPr>
        <w:footnoteReference w:id="8"/>
      </w:r>
      <w:r w:rsidRPr="00021B96">
        <w:rPr>
          <w:bCs/>
          <w:color w:val="262626" w:themeColor="text1" w:themeTint="D9"/>
          <w:sz w:val="20"/>
          <w:szCs w:val="20"/>
        </w:rPr>
        <w:t xml:space="preserve"> switching if the primary signal is interrupted.</w:t>
      </w:r>
    </w:p>
    <w:bookmarkEnd w:id="1"/>
    <w:p w14:paraId="1002A076" w14:textId="77777777" w:rsidR="00ED0378" w:rsidRDefault="00ED0378" w:rsidP="00C44BF4">
      <w:pPr>
        <w:spacing w:before="240" w:after="240" w:line="240" w:lineRule="atLeast"/>
        <w:contextualSpacing/>
        <w:rPr>
          <w:color w:val="262626" w:themeColor="text1" w:themeTint="D9"/>
          <w:sz w:val="20"/>
          <w:szCs w:val="20"/>
        </w:rPr>
      </w:pPr>
    </w:p>
    <w:p w14:paraId="6BF7668C" w14:textId="2E26BDCE" w:rsidR="00021B96" w:rsidRPr="00021B96" w:rsidRDefault="00021B96" w:rsidP="00021B96">
      <w:pPr>
        <w:spacing w:before="240" w:after="240" w:line="240" w:lineRule="atLeast"/>
        <w:contextualSpacing/>
        <w:rPr>
          <w:b/>
          <w:bCs/>
          <w:color w:val="262626" w:themeColor="text1" w:themeTint="D9"/>
          <w:sz w:val="20"/>
          <w:szCs w:val="20"/>
        </w:rPr>
      </w:pPr>
      <w:r w:rsidRPr="00021B96">
        <w:rPr>
          <w:b/>
          <w:bCs/>
          <w:color w:val="262626" w:themeColor="text1" w:themeTint="D9"/>
          <w:sz w:val="20"/>
          <w:szCs w:val="20"/>
        </w:rPr>
        <w:t xml:space="preserve">The PT-RZ790 Series and PT-FRZ60 Series are available in Autumn 2020. For more information, please visit Booth 1-H20, Hall 1, ISE2020, Amsterdam RAI, February 11–14, or visit </w:t>
      </w:r>
      <w:hyperlink r:id="rId14" w:history="1">
        <w:r w:rsidR="00326C95" w:rsidRPr="00184744">
          <w:rPr>
            <w:rStyle w:val="Hyperlink"/>
            <w:b/>
            <w:bCs/>
            <w:szCs w:val="20"/>
          </w:rPr>
          <w:t>https://business.panasonic.eu/ISE2020</w:t>
        </w:r>
      </w:hyperlink>
      <w:r w:rsidR="00326C95">
        <w:rPr>
          <w:b/>
          <w:bCs/>
          <w:color w:val="262626" w:themeColor="text1" w:themeTint="D9"/>
          <w:sz w:val="20"/>
          <w:szCs w:val="20"/>
        </w:rPr>
        <w:t xml:space="preserve"> </w:t>
      </w:r>
      <w:r w:rsidR="00326C95" w:rsidRPr="004F48A3">
        <w:rPr>
          <w:b/>
          <w:bCs/>
          <w:color w:val="262626" w:themeColor="text1" w:themeTint="D9"/>
          <w:sz w:val="20"/>
          <w:szCs w:val="20"/>
        </w:rPr>
        <w:t xml:space="preserve"> </w:t>
      </w:r>
      <w:r w:rsidR="00326C95">
        <w:rPr>
          <w:b/>
          <w:bCs/>
          <w:color w:val="262626" w:themeColor="text1" w:themeTint="D9"/>
          <w:sz w:val="20"/>
          <w:szCs w:val="20"/>
        </w:rPr>
        <w:t xml:space="preserve">or </w:t>
      </w:r>
      <w:hyperlink r:id="rId15" w:history="1">
        <w:r w:rsidR="00326C95" w:rsidRPr="0065247F">
          <w:rPr>
            <w:rStyle w:val="Hyperlink"/>
            <w:b/>
            <w:bCs/>
            <w:szCs w:val="20"/>
          </w:rPr>
          <w:t>https://business.panasonic.co.uk/visual-system/</w:t>
        </w:r>
      </w:hyperlink>
    </w:p>
    <w:tbl>
      <w:tblPr>
        <w:tblStyle w:val="TableGrid"/>
        <w:tblpPr w:leftFromText="180" w:rightFromText="180" w:vertAnchor="text" w:horzAnchor="margin" w:tblpY="90"/>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6AB0"/>
        <w:tblLook w:val="04A0" w:firstRow="1" w:lastRow="0" w:firstColumn="1" w:lastColumn="0" w:noHBand="0" w:noVBand="1"/>
      </w:tblPr>
      <w:tblGrid>
        <w:gridCol w:w="4899"/>
      </w:tblGrid>
      <w:tr w:rsidR="00C44BF4" w:rsidRPr="00887CDC" w14:paraId="43DB4FAA" w14:textId="77777777" w:rsidTr="00C44BF4">
        <w:trPr>
          <w:trHeight w:val="1516"/>
        </w:trPr>
        <w:tc>
          <w:tcPr>
            <w:tcW w:w="4899" w:type="dxa"/>
            <w:shd w:val="clear" w:color="auto" w:fill="006AB0"/>
            <w:vAlign w:val="center"/>
          </w:tcPr>
          <w:p w14:paraId="40BBF49C" w14:textId="77777777" w:rsidR="00C44BF4" w:rsidRDefault="00C44BF4" w:rsidP="004F48A3">
            <w:pPr>
              <w:pStyle w:val="BodyText"/>
              <w:rPr>
                <w:b/>
                <w:color w:val="FFFFFF" w:themeColor="background1"/>
              </w:rPr>
            </w:pPr>
          </w:p>
          <w:p w14:paraId="05A3EC87" w14:textId="77777777" w:rsidR="00C44BF4" w:rsidRDefault="00C44BF4" w:rsidP="00C44BF4">
            <w:pPr>
              <w:pStyle w:val="BodyText"/>
              <w:jc w:val="center"/>
              <w:rPr>
                <w:b/>
                <w:color w:val="FFFFFF" w:themeColor="background1"/>
              </w:rPr>
            </w:pPr>
            <w:r>
              <w:rPr>
                <w:b/>
                <w:color w:val="FFFFFF" w:themeColor="background1"/>
              </w:rPr>
              <w:t xml:space="preserve">Panasonic </w:t>
            </w:r>
            <w:r w:rsidRPr="00887CDC">
              <w:rPr>
                <w:b/>
                <w:color w:val="FFFFFF" w:themeColor="background1"/>
              </w:rPr>
              <w:t>Press contact:</w:t>
            </w:r>
          </w:p>
          <w:p w14:paraId="7CB5A113" w14:textId="77777777" w:rsidR="00C44BF4" w:rsidRDefault="00C44BF4" w:rsidP="00C44BF4">
            <w:pPr>
              <w:pStyle w:val="BodyText"/>
              <w:jc w:val="center"/>
              <w:rPr>
                <w:b/>
                <w:color w:val="FFFFFF" w:themeColor="background1"/>
              </w:rPr>
            </w:pPr>
            <w:r>
              <w:rPr>
                <w:b/>
                <w:color w:val="FFFFFF" w:themeColor="background1"/>
              </w:rPr>
              <w:t>Lottie Hutchins</w:t>
            </w:r>
          </w:p>
          <w:p w14:paraId="5EF15248" w14:textId="77777777" w:rsidR="00C44BF4" w:rsidRPr="002F33FE" w:rsidRDefault="00C44BF4" w:rsidP="00C44BF4">
            <w:pPr>
              <w:pStyle w:val="BodyText"/>
              <w:jc w:val="center"/>
              <w:rPr>
                <w:b/>
                <w:color w:val="FFFFFF" w:themeColor="background1"/>
              </w:rPr>
            </w:pPr>
            <w:r w:rsidRPr="002F33FE">
              <w:rPr>
                <w:b/>
                <w:bCs/>
                <w:color w:val="FFFFFF" w:themeColor="background1"/>
              </w:rPr>
              <w:t> </w:t>
            </w:r>
            <w:hyperlink r:id="rId16" w:history="1">
              <w:r w:rsidRPr="002F33FE">
                <w:rPr>
                  <w:rStyle w:val="Hyperlink"/>
                  <w:b/>
                  <w:bCs/>
                  <w:color w:val="FFFFFF" w:themeColor="background1"/>
                  <w:sz w:val="18"/>
                </w:rPr>
                <w:t>lottie@ambergroup.net</w:t>
              </w:r>
            </w:hyperlink>
          </w:p>
          <w:p w14:paraId="6AEE8213" w14:textId="77777777" w:rsidR="00C44BF4" w:rsidRPr="002F33FE" w:rsidRDefault="00C44BF4" w:rsidP="00C44BF4">
            <w:pPr>
              <w:pStyle w:val="BodyText"/>
              <w:jc w:val="center"/>
              <w:rPr>
                <w:b/>
                <w:color w:val="FFFFFF" w:themeColor="background1"/>
              </w:rPr>
            </w:pPr>
            <w:r w:rsidRPr="002F33FE">
              <w:rPr>
                <w:b/>
                <w:bCs/>
                <w:color w:val="FFFFFF" w:themeColor="background1"/>
              </w:rPr>
              <w:t>+44 (0) 1189 497751</w:t>
            </w:r>
          </w:p>
          <w:p w14:paraId="5B00FEA6" w14:textId="77777777" w:rsidR="00C44BF4" w:rsidRDefault="00C44BF4" w:rsidP="00C44BF4">
            <w:pPr>
              <w:pStyle w:val="BodyText"/>
              <w:jc w:val="center"/>
              <w:rPr>
                <w:b/>
                <w:color w:val="FFFFFF" w:themeColor="background1"/>
              </w:rPr>
            </w:pPr>
            <w:r w:rsidRPr="002F33FE">
              <w:rPr>
                <w:b/>
                <w:bCs/>
                <w:color w:val="FFFFFF" w:themeColor="background1"/>
              </w:rPr>
              <w:t>+44 (0) 7951065119</w:t>
            </w:r>
          </w:p>
          <w:p w14:paraId="503607F0" w14:textId="77777777" w:rsidR="00C44BF4" w:rsidRPr="002F33FE" w:rsidRDefault="00C44BF4" w:rsidP="00C44BF4">
            <w:pPr>
              <w:pStyle w:val="BodyText"/>
              <w:jc w:val="center"/>
              <w:rPr>
                <w:b/>
                <w:color w:val="FFFFFF" w:themeColor="background1"/>
              </w:rPr>
            </w:pPr>
          </w:p>
        </w:tc>
      </w:tr>
    </w:tbl>
    <w:tbl>
      <w:tblPr>
        <w:tblStyle w:val="TableGrid"/>
        <w:tblpPr w:leftFromText="180" w:rightFromText="180" w:vertAnchor="text" w:horzAnchor="page" w:tblpX="5411" w:tblpY="8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6AB0"/>
        <w:tblLook w:val="04A0" w:firstRow="1" w:lastRow="0" w:firstColumn="1" w:lastColumn="0" w:noHBand="0" w:noVBand="1"/>
      </w:tblPr>
      <w:tblGrid>
        <w:gridCol w:w="4899"/>
      </w:tblGrid>
      <w:tr w:rsidR="00C44BF4" w:rsidRPr="00887CDC" w14:paraId="70E5972E" w14:textId="77777777" w:rsidTr="00C44BF4">
        <w:trPr>
          <w:trHeight w:val="1516"/>
        </w:trPr>
        <w:tc>
          <w:tcPr>
            <w:tcW w:w="4899" w:type="dxa"/>
            <w:shd w:val="clear" w:color="auto" w:fill="006AB0"/>
            <w:vAlign w:val="center"/>
          </w:tcPr>
          <w:p w14:paraId="3C870C77" w14:textId="77777777" w:rsidR="00C44BF4" w:rsidRDefault="00C44BF4" w:rsidP="00C44BF4">
            <w:pPr>
              <w:pStyle w:val="BodyText"/>
              <w:jc w:val="center"/>
              <w:rPr>
                <w:b/>
                <w:color w:val="FFFFFF" w:themeColor="background1"/>
              </w:rPr>
            </w:pPr>
          </w:p>
          <w:p w14:paraId="23F617BC" w14:textId="77777777" w:rsidR="00C44BF4" w:rsidRDefault="00C44BF4" w:rsidP="00C44BF4">
            <w:pPr>
              <w:pStyle w:val="BodyText"/>
              <w:jc w:val="center"/>
              <w:rPr>
                <w:b/>
                <w:color w:val="FFFFFF" w:themeColor="background1"/>
              </w:rPr>
            </w:pPr>
            <w:r>
              <w:rPr>
                <w:b/>
                <w:color w:val="FFFFFF" w:themeColor="background1"/>
              </w:rPr>
              <w:t xml:space="preserve">Panasonic </w:t>
            </w:r>
            <w:r w:rsidRPr="00887CDC">
              <w:rPr>
                <w:b/>
                <w:color w:val="FFFFFF" w:themeColor="background1"/>
              </w:rPr>
              <w:t>Press contact:</w:t>
            </w:r>
          </w:p>
          <w:p w14:paraId="21196F88" w14:textId="32BFE932" w:rsidR="00C44BF4" w:rsidRDefault="00570861" w:rsidP="00570861">
            <w:pPr>
              <w:pStyle w:val="BodyText"/>
              <w:rPr>
                <w:b/>
                <w:color w:val="FFFFFF" w:themeColor="background1"/>
              </w:rPr>
            </w:pPr>
            <w:r>
              <w:rPr>
                <w:b/>
                <w:color w:val="FFFFFF" w:themeColor="background1"/>
              </w:rPr>
              <w:t xml:space="preserve">                                       Huong Kuhn</w:t>
            </w:r>
          </w:p>
          <w:p w14:paraId="0761DFDC" w14:textId="719BFF1F" w:rsidR="00570861" w:rsidRPr="00570861" w:rsidRDefault="0095572F" w:rsidP="00570861">
            <w:pPr>
              <w:pStyle w:val="BodyText"/>
              <w:jc w:val="center"/>
              <w:rPr>
                <w:b/>
                <w:color w:val="FFFFFF" w:themeColor="background1"/>
              </w:rPr>
            </w:pPr>
            <w:hyperlink r:id="rId17" w:history="1">
              <w:r w:rsidR="00570861" w:rsidRPr="00570861">
                <w:rPr>
                  <w:rStyle w:val="Hyperlink"/>
                  <w:b/>
                  <w:color w:val="FFFFFF" w:themeColor="background1"/>
                  <w:sz w:val="18"/>
                </w:rPr>
                <w:t>HuongThanh.Kuhn@eu.panasonic.com</w:t>
              </w:r>
            </w:hyperlink>
          </w:p>
          <w:p w14:paraId="5102B87D" w14:textId="6FAD9FA9" w:rsidR="00570861" w:rsidRDefault="00570861" w:rsidP="00570861">
            <w:pPr>
              <w:pStyle w:val="BodyText"/>
              <w:jc w:val="center"/>
              <w:rPr>
                <w:b/>
                <w:color w:val="FFFFFF" w:themeColor="background1"/>
              </w:rPr>
            </w:pPr>
            <w:r>
              <w:rPr>
                <w:b/>
                <w:color w:val="FFFFFF" w:themeColor="background1"/>
              </w:rPr>
              <w:t>+49(0) 1736282400</w:t>
            </w:r>
          </w:p>
          <w:p w14:paraId="7615C3C0" w14:textId="77777777" w:rsidR="00C44BF4" w:rsidRDefault="00C44BF4" w:rsidP="00570861">
            <w:pPr>
              <w:pStyle w:val="BodyText"/>
              <w:rPr>
                <w:b/>
                <w:color w:val="FFFFFF" w:themeColor="background1"/>
              </w:rPr>
            </w:pPr>
          </w:p>
          <w:p w14:paraId="3C0397DC" w14:textId="77777777" w:rsidR="00C44BF4" w:rsidRPr="002F33FE" w:rsidRDefault="00C44BF4" w:rsidP="00C44BF4">
            <w:pPr>
              <w:pStyle w:val="BodyText"/>
              <w:jc w:val="center"/>
              <w:rPr>
                <w:b/>
                <w:color w:val="FFFFFF" w:themeColor="background1"/>
              </w:rPr>
            </w:pPr>
          </w:p>
        </w:tc>
      </w:tr>
    </w:tbl>
    <w:p w14:paraId="6F051421" w14:textId="5F2EBED4" w:rsidR="00887CDC" w:rsidRPr="00760747" w:rsidRDefault="00887CDC" w:rsidP="00887CDC">
      <w:pPr>
        <w:shd w:val="clear" w:color="auto" w:fill="FFFFFF"/>
        <w:rPr>
          <w:color w:val="222222"/>
          <w:sz w:val="20"/>
          <w:szCs w:val="20"/>
        </w:rPr>
      </w:pPr>
    </w:p>
    <w:p w14:paraId="30E23598" w14:textId="77777777" w:rsidR="00887CDC" w:rsidRPr="00760747" w:rsidRDefault="00887CDC" w:rsidP="00887CDC">
      <w:pPr>
        <w:shd w:val="clear" w:color="auto" w:fill="FFFFFF"/>
        <w:rPr>
          <w:color w:val="222222"/>
          <w:sz w:val="20"/>
          <w:szCs w:val="20"/>
        </w:rPr>
      </w:pPr>
      <w:r w:rsidRPr="002B017F">
        <w:rPr>
          <w:color w:val="222222"/>
          <w:sz w:val="20"/>
          <w:szCs w:val="20"/>
        </w:rPr>
        <w:t> </w:t>
      </w:r>
    </w:p>
    <w:p w14:paraId="3FB67F01" w14:textId="77777777" w:rsidR="001858FC" w:rsidRDefault="001858FC" w:rsidP="00674239">
      <w:pPr>
        <w:pStyle w:val="BodyText"/>
        <w:spacing w:line="278" w:lineRule="auto"/>
        <w:ind w:right="864"/>
        <w:rPr>
          <w:b/>
        </w:rPr>
      </w:pPr>
    </w:p>
    <w:p w14:paraId="2FFB089F" w14:textId="77777777" w:rsidR="00C44BF4" w:rsidRDefault="00C44BF4" w:rsidP="00674239">
      <w:pPr>
        <w:pStyle w:val="BodyText"/>
        <w:spacing w:line="278" w:lineRule="auto"/>
        <w:ind w:right="864"/>
        <w:rPr>
          <w:b/>
        </w:rPr>
      </w:pPr>
    </w:p>
    <w:p w14:paraId="5DD35868" w14:textId="77777777" w:rsidR="00C44BF4" w:rsidRDefault="00C44BF4" w:rsidP="00674239">
      <w:pPr>
        <w:pStyle w:val="BodyText"/>
        <w:spacing w:line="278" w:lineRule="auto"/>
        <w:ind w:right="864"/>
        <w:rPr>
          <w:b/>
        </w:rPr>
      </w:pPr>
    </w:p>
    <w:p w14:paraId="09D7D98C" w14:textId="77777777" w:rsidR="00C44BF4" w:rsidRDefault="00C44BF4" w:rsidP="00674239">
      <w:pPr>
        <w:pStyle w:val="BodyText"/>
        <w:spacing w:line="278" w:lineRule="auto"/>
        <w:ind w:right="864"/>
        <w:rPr>
          <w:b/>
        </w:rPr>
      </w:pPr>
    </w:p>
    <w:p w14:paraId="750EF9A2" w14:textId="77777777" w:rsidR="00C44BF4" w:rsidRDefault="00C44BF4" w:rsidP="00674239">
      <w:pPr>
        <w:pStyle w:val="BodyText"/>
        <w:spacing w:line="278" w:lineRule="auto"/>
        <w:ind w:right="864"/>
        <w:rPr>
          <w:b/>
        </w:rPr>
      </w:pPr>
    </w:p>
    <w:p w14:paraId="3CBD4237" w14:textId="77777777" w:rsidR="00C44BF4" w:rsidRDefault="00C44BF4" w:rsidP="00674239">
      <w:pPr>
        <w:pStyle w:val="BodyText"/>
        <w:spacing w:line="278" w:lineRule="auto"/>
        <w:ind w:right="864"/>
        <w:rPr>
          <w:b/>
        </w:rPr>
      </w:pPr>
    </w:p>
    <w:p w14:paraId="38939525" w14:textId="5A8BB575" w:rsidR="0084148C" w:rsidRDefault="00674239" w:rsidP="00674239">
      <w:pPr>
        <w:pStyle w:val="BodyText"/>
        <w:spacing w:line="278" w:lineRule="auto"/>
        <w:ind w:right="864"/>
        <w:rPr>
          <w:b/>
        </w:rPr>
      </w:pPr>
      <w:r w:rsidRPr="00CF1424">
        <w:rPr>
          <w:b/>
        </w:rPr>
        <w:t>About Panasonic System Communications Company Europe (PSCEU)</w:t>
      </w:r>
    </w:p>
    <w:p w14:paraId="78552286" w14:textId="5AD500FB" w:rsidR="00674239" w:rsidRPr="0084148C" w:rsidRDefault="00674239" w:rsidP="00674239">
      <w:pPr>
        <w:pStyle w:val="BodyText"/>
        <w:spacing w:line="278" w:lineRule="auto"/>
        <w:ind w:right="864"/>
        <w:rPr>
          <w:b/>
        </w:rPr>
      </w:pPr>
      <w:r w:rsidRPr="00454E5A">
        <w:rPr>
          <w:lang w:val="en-GB" w:eastAsia="en-GB"/>
        </w:rPr>
        <w:t>Our quest is to make technology work invisibly together and free businesses to succeed.</w:t>
      </w:r>
      <w:r>
        <w:rPr>
          <w:b/>
          <w:lang w:val="en-GB" w:eastAsia="en-GB"/>
        </w:rPr>
        <w:t xml:space="preserve"> </w:t>
      </w:r>
      <w:r>
        <w:rPr>
          <w:lang w:val="en-GB" w:eastAsia="en-GB"/>
        </w:rPr>
        <w:t>We believe technology</w:t>
      </w:r>
      <w:r>
        <w:rPr>
          <w:lang w:val="en-GB" w:eastAsia="en-GB"/>
        </w:rPr>
        <w:br/>
        <w:t xml:space="preserve">should </w:t>
      </w:r>
      <w:r w:rsidRPr="00454E5A">
        <w:rPr>
          <w:lang w:val="en-GB" w:eastAsia="en-GB"/>
        </w:rPr>
        <w:t>just work. That businesses will succeed if they can simply focus on their custo</w:t>
      </w:r>
      <w:r>
        <w:rPr>
          <w:lang w:val="en-GB" w:eastAsia="en-GB"/>
        </w:rPr>
        <w:t>mers, in the knowledge that all</w:t>
      </w:r>
      <w:r>
        <w:rPr>
          <w:lang w:val="en-GB" w:eastAsia="en-GB"/>
        </w:rPr>
        <w:br/>
      </w:r>
      <w:r w:rsidRPr="00454E5A">
        <w:rPr>
          <w:lang w:val="en-GB" w:eastAsia="en-GB"/>
        </w:rPr>
        <w:t>the technologies delivering their capabilities work together. That is why we are dedic</w:t>
      </w:r>
      <w:r>
        <w:rPr>
          <w:lang w:val="en-GB" w:eastAsia="en-GB"/>
        </w:rPr>
        <w:t>ated to developing products and</w:t>
      </w:r>
      <w:r>
        <w:rPr>
          <w:lang w:val="en-GB" w:eastAsia="en-GB"/>
        </w:rPr>
        <w:br/>
      </w:r>
      <w:r w:rsidRPr="00454E5A">
        <w:rPr>
          <w:lang w:val="en-GB" w:eastAsia="en-GB"/>
        </w:rPr>
        <w:t>solutions that are so integrated with our customer’s way of working, that they are almo</w:t>
      </w:r>
      <w:r>
        <w:rPr>
          <w:lang w:val="en-GB" w:eastAsia="en-GB"/>
        </w:rPr>
        <w:t>st invisible – the workhorse in</w:t>
      </w:r>
      <w:r>
        <w:rPr>
          <w:lang w:val="en-GB" w:eastAsia="en-GB"/>
        </w:rPr>
        <w:br/>
      </w:r>
      <w:r w:rsidRPr="00454E5A">
        <w:rPr>
          <w:lang w:val="en-GB" w:eastAsia="en-GB"/>
        </w:rPr>
        <w:t>the background that powers business success. </w:t>
      </w:r>
    </w:p>
    <w:p w14:paraId="751A6A3C" w14:textId="20F61498" w:rsidR="00674239" w:rsidRDefault="00674239" w:rsidP="00674239">
      <w:pPr>
        <w:pStyle w:val="BodyText"/>
        <w:spacing w:line="278" w:lineRule="auto"/>
        <w:ind w:right="864"/>
        <w:rPr>
          <w:b/>
        </w:rPr>
      </w:pPr>
    </w:p>
    <w:p w14:paraId="116A6DDF" w14:textId="77777777" w:rsidR="00674239" w:rsidRDefault="00674239" w:rsidP="00674239">
      <w:pPr>
        <w:pStyle w:val="BodyText"/>
        <w:spacing w:line="278" w:lineRule="auto"/>
        <w:ind w:right="864"/>
        <w:rPr>
          <w:b/>
        </w:rPr>
      </w:pPr>
      <w:bookmarkStart w:id="3" w:name="_Hlk514830306"/>
      <w:r w:rsidRPr="00CF1424">
        <w:rPr>
          <w:b/>
        </w:rPr>
        <w:t>PSCEU is made up of six product categories:</w:t>
      </w:r>
    </w:p>
    <w:p w14:paraId="3B05B10B" w14:textId="77777777" w:rsidR="00674239" w:rsidRDefault="00674239" w:rsidP="00674239">
      <w:pPr>
        <w:pStyle w:val="BodyText"/>
        <w:spacing w:line="278" w:lineRule="auto"/>
        <w:ind w:right="864"/>
        <w:rPr>
          <w:b/>
        </w:rPr>
      </w:pPr>
    </w:p>
    <w:p w14:paraId="6465D334" w14:textId="77777777" w:rsidR="00674239" w:rsidRPr="00A82FC3" w:rsidRDefault="00674239" w:rsidP="00674239">
      <w:pPr>
        <w:pStyle w:val="BodyText"/>
        <w:widowControl/>
        <w:numPr>
          <w:ilvl w:val="0"/>
          <w:numId w:val="3"/>
        </w:numPr>
        <w:spacing w:line="276" w:lineRule="auto"/>
        <w:ind w:left="270" w:right="864" w:hanging="270"/>
      </w:pPr>
      <w:r w:rsidRPr="00A82FC3">
        <w:rPr>
          <w:b/>
        </w:rPr>
        <w:t>Broadcast &amp; ProAV</w:t>
      </w:r>
      <w:r>
        <w:t xml:space="preserve"> gives you the freedom to tell the story with its </w:t>
      </w:r>
      <w:proofErr w:type="gramStart"/>
      <w:r>
        <w:t>high quality</w:t>
      </w:r>
      <w:proofErr w:type="gramEnd"/>
      <w:r>
        <w:t xml:space="preserve"> products and solutions, which ensure smooth operation and excellent cost-performance across a range of remote cameras, switchers, studio cameras and ENG P2HD. The cinema camera range of VariCam models and the EVA1 are capable of true 4K and High Dynamic Range (HDR) making them the ideal solution for cinema, television, documentary and live event production.</w:t>
      </w:r>
    </w:p>
    <w:p w14:paraId="3164546C" w14:textId="77777777" w:rsidR="00674239" w:rsidRPr="00A24B89" w:rsidRDefault="00674239" w:rsidP="00674239">
      <w:pPr>
        <w:pStyle w:val="BodyText"/>
        <w:spacing w:line="278" w:lineRule="auto"/>
        <w:ind w:left="270" w:right="864"/>
        <w:rPr>
          <w:lang w:val="en-GB" w:eastAsia="ja-JP"/>
        </w:rPr>
      </w:pPr>
    </w:p>
    <w:p w14:paraId="7107879A" w14:textId="77777777" w:rsidR="00674239" w:rsidRDefault="00674239" w:rsidP="00674239">
      <w:pPr>
        <w:pStyle w:val="BodyText"/>
        <w:widowControl/>
        <w:numPr>
          <w:ilvl w:val="0"/>
          <w:numId w:val="3"/>
        </w:numPr>
        <w:spacing w:line="276" w:lineRule="auto"/>
        <w:ind w:left="270" w:right="864" w:hanging="270"/>
        <w:rPr>
          <w:rFonts w:ascii="Calibri" w:eastAsiaTheme="minorEastAsia" w:hAnsi="Calibri" w:cs="Calibri"/>
        </w:rPr>
      </w:pPr>
      <w:r>
        <w:rPr>
          <w:b/>
          <w:bCs/>
        </w:rPr>
        <w:t>Communication Solutions</w:t>
      </w:r>
      <w:r>
        <w:t xml:space="preserve"> offers world leading telephony systems, SIP terminal devices and professional ‘network’ scanners giving you the freedom to focus on the communication and not the connection. </w:t>
      </w:r>
    </w:p>
    <w:p w14:paraId="48EA0D04" w14:textId="77777777" w:rsidR="00674239" w:rsidRDefault="00674239" w:rsidP="00674239">
      <w:pPr>
        <w:pStyle w:val="BodyText"/>
        <w:spacing w:line="276" w:lineRule="auto"/>
        <w:ind w:left="270" w:right="864" w:hanging="270"/>
      </w:pPr>
    </w:p>
    <w:p w14:paraId="567A8BF5" w14:textId="77777777" w:rsidR="005D7082" w:rsidRPr="004C29D2" w:rsidRDefault="005D7082" w:rsidP="005D7082">
      <w:pPr>
        <w:pStyle w:val="BodyText"/>
        <w:widowControl/>
        <w:numPr>
          <w:ilvl w:val="0"/>
          <w:numId w:val="3"/>
        </w:numPr>
        <w:spacing w:line="276" w:lineRule="auto"/>
        <w:ind w:left="270" w:right="864" w:hanging="270"/>
        <w:rPr>
          <w:rFonts w:eastAsiaTheme="minorEastAsia"/>
        </w:rPr>
      </w:pPr>
      <w:r w:rsidRPr="006A6F73">
        <w:rPr>
          <w:b/>
        </w:rPr>
        <w:t>Mobile Solutions</w:t>
      </w:r>
      <w:r w:rsidRPr="00556163">
        <w:t xml:space="preserve"> </w:t>
      </w:r>
      <w:r w:rsidRPr="006A6F73">
        <w:rPr>
          <w:b/>
        </w:rPr>
        <w:t>Business Division</w:t>
      </w:r>
      <w:r>
        <w:t xml:space="preserve"> </w:t>
      </w:r>
      <w:r w:rsidRPr="00556163">
        <w:t>help</w:t>
      </w:r>
      <w:r>
        <w:t>s</w:t>
      </w:r>
      <w:r w:rsidRPr="00556163">
        <w:t xml:space="preserve"> mobile workers improve productivity with its range of Toughbook rugged notebooks, business tablets, handhelds and electronic point of sales (EPOS) systems. As European market leaders, Panasonic had </w:t>
      </w:r>
      <w:r>
        <w:t xml:space="preserve">a </w:t>
      </w:r>
      <w:r w:rsidRPr="006A6F73">
        <w:t>48% revenue share of sales of rugged and durable notebooks and tablets in 2018 (VDC Research, March 2019).</w:t>
      </w:r>
    </w:p>
    <w:p w14:paraId="2B72D60B" w14:textId="77777777" w:rsidR="00674239" w:rsidRDefault="00674239" w:rsidP="00674239">
      <w:pPr>
        <w:pStyle w:val="BodyText"/>
        <w:widowControl/>
        <w:spacing w:line="276" w:lineRule="auto"/>
        <w:ind w:left="270" w:right="864"/>
        <w:rPr>
          <w:rFonts w:eastAsiaTheme="minorEastAsia"/>
        </w:rPr>
      </w:pPr>
    </w:p>
    <w:p w14:paraId="6F8A2029" w14:textId="77777777" w:rsidR="00674239" w:rsidRDefault="00674239" w:rsidP="00674239">
      <w:pPr>
        <w:pStyle w:val="BodyText"/>
        <w:widowControl/>
        <w:numPr>
          <w:ilvl w:val="0"/>
          <w:numId w:val="3"/>
        </w:numPr>
        <w:spacing w:line="276" w:lineRule="auto"/>
        <w:ind w:left="270" w:right="864" w:hanging="270"/>
      </w:pPr>
      <w:r>
        <w:rPr>
          <w:b/>
          <w:bCs/>
        </w:rPr>
        <w:t>Industrial Medical Vision</w:t>
      </w:r>
      <w:r>
        <w:t xml:space="preserve"> manufactures applications for various segments such as medical, life science, ProAV or industrial. The product portfolio includes complete and OEM camera systems, providing the freedom to see what can’t be seen. </w:t>
      </w:r>
      <w:bookmarkStart w:id="4" w:name="_Hlk520803122"/>
    </w:p>
    <w:p w14:paraId="2100BFA1" w14:textId="77777777" w:rsidR="00674239" w:rsidRDefault="00674239" w:rsidP="00674239">
      <w:pPr>
        <w:pStyle w:val="BodyText"/>
        <w:widowControl/>
        <w:spacing w:line="276" w:lineRule="auto"/>
        <w:ind w:left="270" w:right="864"/>
      </w:pPr>
    </w:p>
    <w:p w14:paraId="34C44B58" w14:textId="77777777" w:rsidR="00674239" w:rsidRPr="009E1F8B" w:rsidRDefault="00674239" w:rsidP="00674239">
      <w:pPr>
        <w:pStyle w:val="BodyText"/>
        <w:widowControl/>
        <w:numPr>
          <w:ilvl w:val="0"/>
          <w:numId w:val="3"/>
        </w:numPr>
        <w:spacing w:line="276" w:lineRule="auto"/>
        <w:ind w:left="270" w:right="864" w:hanging="270"/>
      </w:pPr>
      <w:proofErr w:type="gramStart"/>
      <w:r w:rsidRPr="009E1F8B">
        <w:rPr>
          <w:b/>
          <w:bCs/>
        </w:rPr>
        <w:lastRenderedPageBreak/>
        <w:t>Security Solutions</w:t>
      </w:r>
      <w:r w:rsidRPr="009E1F8B">
        <w:t>,</w:t>
      </w:r>
      <w:proofErr w:type="gramEnd"/>
      <w:r w:rsidRPr="009E1F8B">
        <w:t xml:space="preserve"> built on a heritage of providing evidential quality CCTV footage. Delivering the highest image quality in all environmental conditions using our highly reliable, advanced technology cameras and image recording systems, giving you the freedom to feel secure.</w:t>
      </w:r>
    </w:p>
    <w:bookmarkEnd w:id="4"/>
    <w:p w14:paraId="698B5039" w14:textId="77777777" w:rsidR="00674239" w:rsidRDefault="00674239" w:rsidP="00674239">
      <w:pPr>
        <w:pStyle w:val="BodyText"/>
        <w:spacing w:line="276" w:lineRule="auto"/>
        <w:ind w:left="270" w:right="864" w:hanging="270"/>
      </w:pPr>
    </w:p>
    <w:p w14:paraId="0B9D7D95" w14:textId="643C0776" w:rsidR="00674239" w:rsidRPr="00ED0378" w:rsidRDefault="00674239" w:rsidP="00674239">
      <w:pPr>
        <w:pStyle w:val="BodyText"/>
        <w:widowControl/>
        <w:numPr>
          <w:ilvl w:val="0"/>
          <w:numId w:val="3"/>
        </w:numPr>
        <w:spacing w:line="276" w:lineRule="auto"/>
        <w:ind w:left="270" w:right="864" w:hanging="270"/>
        <w:rPr>
          <w:rFonts w:ascii="Calibri" w:eastAsiaTheme="minorEastAsia" w:hAnsi="Calibri" w:cs="Calibri"/>
        </w:rPr>
      </w:pPr>
      <w:r w:rsidRPr="00ED0378">
        <w:rPr>
          <w:b/>
          <w:bCs/>
        </w:rPr>
        <w:t>Visual System Solutions</w:t>
      </w:r>
      <w:r w:rsidRPr="00ED0378">
        <w:t xml:space="preserve"> offers the widest range of professional displays and projectors and allows Audio Visual professionals the freedom to create. It leads the European high brightness projector market with a 3</w:t>
      </w:r>
      <w:r w:rsidR="007D67A9" w:rsidRPr="00ED0378">
        <w:t>2.8</w:t>
      </w:r>
      <w:r w:rsidRPr="00ED0378">
        <w:t xml:space="preserve">% market revenue share (Futuresource </w:t>
      </w:r>
      <w:r w:rsidR="007D67A9" w:rsidRPr="007D67A9">
        <w:t>B2B laser projection</w:t>
      </w:r>
      <w:r w:rsidRPr="00ED0378">
        <w:t xml:space="preserve">&gt;5klm </w:t>
      </w:r>
      <w:r w:rsidR="007D67A9" w:rsidRPr="00ED0378">
        <w:t xml:space="preserve">CY2019, Q3 </w:t>
      </w:r>
      <w:r w:rsidR="007D67A9" w:rsidRPr="007D67A9">
        <w:t>Western &amp; Eastern</w:t>
      </w:r>
      <w:r w:rsidR="007D67A9" w:rsidRPr="00853B7E">
        <w:t xml:space="preserve"> Europe</w:t>
      </w:r>
      <w:r w:rsidRPr="00ED0378">
        <w:t>).</w:t>
      </w:r>
    </w:p>
    <w:bookmarkEnd w:id="3"/>
    <w:p w14:paraId="33E763B8" w14:textId="77777777" w:rsidR="00674239" w:rsidRDefault="00674239" w:rsidP="00674239">
      <w:pPr>
        <w:pStyle w:val="BodyText"/>
        <w:spacing w:line="278" w:lineRule="auto"/>
        <w:ind w:right="864"/>
        <w:rPr>
          <w:b/>
          <w:kern w:val="3"/>
          <w:lang w:val="en-GB" w:eastAsia="en-GB"/>
        </w:rPr>
      </w:pPr>
    </w:p>
    <w:p w14:paraId="68044060" w14:textId="358238B5" w:rsidR="00674239" w:rsidRPr="00674239" w:rsidRDefault="00674239" w:rsidP="00674239">
      <w:pPr>
        <w:pStyle w:val="BodyText"/>
        <w:spacing w:line="278" w:lineRule="auto"/>
        <w:ind w:right="864"/>
        <w:rPr>
          <w:b/>
          <w:kern w:val="3"/>
          <w:lang w:val="en-GB" w:eastAsia="en-GB"/>
        </w:rPr>
      </w:pPr>
      <w:r w:rsidRPr="00F1709A">
        <w:rPr>
          <w:b/>
          <w:kern w:val="3"/>
          <w:lang w:val="en-GB" w:eastAsia="en-GB"/>
        </w:rPr>
        <w:t>About Panasonic</w:t>
      </w:r>
    </w:p>
    <w:p w14:paraId="1364E6C7" w14:textId="60CDFAED" w:rsidR="00674239" w:rsidRPr="00063FE5" w:rsidRDefault="00887CDC" w:rsidP="00674239">
      <w:pPr>
        <w:spacing w:line="278" w:lineRule="auto"/>
        <w:ind w:right="864"/>
        <w:rPr>
          <w:color w:val="000000" w:themeColor="text1"/>
        </w:rPr>
        <w:sectPr w:rsidR="00674239" w:rsidRPr="00063FE5" w:rsidSect="00A32D28">
          <w:type w:val="continuous"/>
          <w:pgSz w:w="11910" w:h="16840"/>
          <w:pgMar w:top="2515" w:right="547" w:bottom="274" w:left="547" w:header="576" w:footer="562" w:gutter="0"/>
          <w:cols w:space="40"/>
          <w:docGrid w:linePitch="299"/>
        </w:sectPr>
      </w:pPr>
      <w:r w:rsidRPr="00887CDC">
        <w:rPr>
          <w:color w:val="000000" w:themeColor="text1"/>
          <w:sz w:val="18"/>
        </w:rPr>
        <w:t>Panasonic Corporation is a worldwide leader in the development of diverse electronics technologies and solutions for customers in the consumer electronics, housing, automotive, and B2B businesses. The company, which celebrated its 100th anniversary in 2018, has expanded globally and now operates 582 subsidiaries and 87 associated companies worldwide, recording consolidated net sales of Euro 62.5 billion for the year ended March 31, 2019. Committed to pursuing new value through innovation across divisional lines, the company uses its technologies to create a better life and a better world for its customers. To learn more about Panasonic:  https://www.panasonic.com/globa</w:t>
      </w:r>
      <w:r w:rsidR="00C44BF4">
        <w:rPr>
          <w:color w:val="000000" w:themeColor="text1"/>
          <w:sz w:val="18"/>
        </w:rPr>
        <w:t>l</w:t>
      </w:r>
    </w:p>
    <w:bookmarkEnd w:id="0"/>
    <w:p w14:paraId="44D469D6" w14:textId="77777777" w:rsidR="00063FE5" w:rsidRPr="00063FE5" w:rsidRDefault="00063FE5" w:rsidP="00674239">
      <w:pPr>
        <w:pStyle w:val="BodyText"/>
        <w:spacing w:line="278" w:lineRule="auto"/>
        <w:ind w:right="864"/>
        <w:rPr>
          <w:rFonts w:asciiTheme="minorHAnsi" w:eastAsiaTheme="minorHAnsi" w:hAnsiTheme="minorHAnsi" w:cstheme="minorBidi"/>
          <w:color w:val="000000" w:themeColor="text1"/>
        </w:rPr>
      </w:pPr>
    </w:p>
    <w:sectPr w:rsidR="00063FE5" w:rsidRPr="00063FE5" w:rsidSect="00674239">
      <w:type w:val="continuous"/>
      <w:pgSz w:w="11910" w:h="16840"/>
      <w:pgMar w:top="2515" w:right="547" w:bottom="274" w:left="547" w:header="576" w:footer="562" w:gutter="0"/>
      <w:cols w:space="4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19F04" w14:textId="77777777" w:rsidR="00000C24" w:rsidRDefault="00000C24" w:rsidP="00F906AE">
      <w:r>
        <w:separator/>
      </w:r>
    </w:p>
  </w:endnote>
  <w:endnote w:type="continuationSeparator" w:id="0">
    <w:p w14:paraId="4AB60E57" w14:textId="77777777" w:rsidR="00000C24" w:rsidRDefault="00000C24" w:rsidP="00F9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inionPro-Regular">
    <w:altName w:val="Times New Roman"/>
    <w:charset w:val="00"/>
    <w:family w:val="auto"/>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24C0C" w14:textId="335693ED" w:rsidR="00EA2D66" w:rsidRDefault="00EA2D66">
    <w:pPr>
      <w:pStyle w:val="Footer"/>
    </w:pPr>
    <w:r>
      <w:rPr>
        <w:noProof/>
        <w:lang w:val="en-GB" w:eastAsia="en-GB"/>
      </w:rPr>
      <mc:AlternateContent>
        <mc:Choice Requires="wpg">
          <w:drawing>
            <wp:anchor distT="0" distB="0" distL="114300" distR="114300" simplePos="0" relativeHeight="251660288" behindDoc="0" locked="0" layoutInCell="1" allowOverlap="1" wp14:anchorId="7037F781" wp14:editId="1B75BFC5">
              <wp:simplePos x="0" y="0"/>
              <wp:positionH relativeFrom="page">
                <wp:posOffset>5222240</wp:posOffset>
              </wp:positionH>
              <wp:positionV relativeFrom="paragraph">
                <wp:posOffset>52070</wp:posOffset>
              </wp:positionV>
              <wp:extent cx="2340610" cy="241935"/>
              <wp:effectExtent l="0" t="0" r="0" b="12065"/>
              <wp:wrapThrough wrapText="bothSides">
                <wp:wrapPolygon edited="0">
                  <wp:start x="0" y="0"/>
                  <wp:lineTo x="0" y="20409"/>
                  <wp:lineTo x="21330" y="20409"/>
                  <wp:lineTo x="21330" y="0"/>
                  <wp:lineTo x="0" y="0"/>
                </wp:wrapPolygon>
              </wp:wrapThrough>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0610" cy="241935"/>
                        <a:chOff x="8220" y="15890"/>
                        <a:chExt cx="3686" cy="381"/>
                      </a:xfrm>
                    </wpg:grpSpPr>
                    <wps:wsp>
                      <wps:cNvPr id="10" name="Rectangle 2"/>
                      <wps:cNvSpPr>
                        <a:spLocks noChangeArrowheads="1"/>
                      </wps:cNvSpPr>
                      <wps:spPr bwMode="auto">
                        <a:xfrm>
                          <a:off x="8220" y="15890"/>
                          <a:ext cx="3686" cy="381"/>
                        </a:xfrm>
                        <a:prstGeom prst="rect">
                          <a:avLst/>
                        </a:prstGeom>
                        <a:solidFill>
                          <a:srgbClr val="006D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22" y="15997"/>
                          <a:ext cx="159"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541" y="15997"/>
                          <a:ext cx="65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49" y="15983"/>
                          <a:ext cx="448"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86" y="15997"/>
                          <a:ext cx="159"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004" y="15997"/>
                          <a:ext cx="65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716" y="15997"/>
                          <a:ext cx="432"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166" y="15984"/>
                          <a:ext cx="172"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0A5857B" id="Group 1" o:spid="_x0000_s1026" style="position:absolute;margin-left:411.2pt;margin-top:4.1pt;width:184.3pt;height:19.05pt;z-index:251660288;mso-position-horizontal-relative:page" coordorigin="8220,15890" coordsize="3686,38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">
              <v:rect id="Rectangle 2" o:spid="_x0000_s1027" style="position:absolute;left:8220;top:15890;width:3686;height:3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bAKqxAAA&#10;ANsAAAAPAAAAZHJzL2Rvd25yZXYueG1sRI9Pa8JAEMXvhX6HZQre6sYeRKOraLHSUyEqiLchO/mD&#10;2dmQ3cbYT985CN5meG/e+81yPbhG9dSF2rOByTgBRZx7W3Np4HT8ep+BChHZYuOZDNwpwHr1+rLE&#10;1PobZ9QfYqkkhEOKBqoY21TrkFfkMIx9Syxa4TuHUdau1LbDm4S7Rn8kyVQ7rFkaKmzps6L8evh1&#10;BvrLudhkRZ7t5n+Xnadmv7U/zpjR27BZgIo0xKf5cf1tBV/o5RcZQK/+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WwCqsQAAADbAAAADwAAAAAAAAAAAAAAAACXAgAAZHJzL2Rv&#10;d25yZXYueG1sUEsFBgAAAAAEAAQA9QAAAIgDAAAAAA==&#10;" fillcolor="#006da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8322;top:15997;width:159;height:16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ET&#10;LsfCAAAA2wAAAA8AAABkcnMvZG93bnJldi54bWxET01rwkAQvRf8D8sIvdVNLJUSsxEVFMGD1Iq9&#10;DtkxmzY7G7Orpv/eLQi9zeN9Tj7rbSOu1PnasYJ0lIAgLp2uuVJw+Fy9vIPwAVlj45gU/JKHWTF4&#10;yjHT7sYfdN2HSsQQ9hkqMCG0mZS+NGTRj1xLHLmT6yyGCLtK6g5vMdw2cpwkE2mx5thgsKWlofJn&#10;f7EKdsezedPp6+Y4X3+b7ZIW5uuwUOp52M+nIAL14V/8cG90nJ/C3y/xAFnc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BEy7HwgAAANsAAAAPAAAAAAAAAAAAAAAAAJwCAABk&#10;cnMvZG93bnJldi54bWxQSwUGAAAAAAQABAD3AAAAiwMAAAAA&#10;">
                <v:imagedata r:id="rId8" o:title=""/>
              </v:shape>
              <v:shape id="Picture 4" o:spid="_x0000_s1029" type="#_x0000_t75" style="position:absolute;left:8541;top:15997;width:656;height:1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qE&#10;hODAAAAA2wAAAA8AAABkcnMvZG93bnJldi54bWxET02LwjAQvQv+hzDC3jRVoUo1iiiCCx7WVjwP&#10;zdgWm0lpYu3urzcLC3ubx/uc9bY3teiodZVlBdNJBII4t7riQsE1O46XIJxH1lhbJgXf5GC7GQ7W&#10;mGj74gt1qS9ECGGXoILS+yaR0uUlGXQT2xAH7m5bgz7AtpC6xVcIN7WcRVEsDVYcGkpsaF9S/kif&#10;RsH5ax4vF013TPfsfrL7wcT286bUx6jfrUB46v2/+M990mH+DH5/CQfIzRs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OoSE4MAAAADbAAAADwAAAAAAAAAAAAAAAACcAgAAZHJz&#10;L2Rvd25yZXYueG1sUEsFBgAAAAAEAAQA9wAAAIkDAAAAAA==&#10;">
                <v:imagedata r:id="rId9" o:title=""/>
              </v:shape>
              <v:shape id="Picture 5" o:spid="_x0000_s1030" type="#_x0000_t75" style="position:absolute;left:9249;top:15983;width:448;height:21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dg&#10;1GnCAAAA2wAAAA8AAABkcnMvZG93bnJldi54bWxET01rwkAQvRf6H5YRvBTdqBA0ukoRhJ4ErYH2&#10;NmbHbDA7G7PbGP+9Wyj0No/3OatNb2vRUesrxwom4wQEceF0xaWC0+duNAfhA7LG2jEpeJCHzfr1&#10;ZYWZdnc+UHcMpYgh7DNUYEJoMil9YciiH7uGOHIX11oMEbal1C3eY7it5TRJUmmx4thgsKGtoeJ6&#10;/LEKbufurUlNPeE8XczoO//a385OqeGgf1+CCNSHf/Gf+0PH+TP4/SUeINdP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XYNRpwgAAANsAAAAPAAAAAAAAAAAAAAAAAJwCAABk&#10;cnMvZG93bnJldi54bWxQSwUGAAAAAAQABAD3AAAAiwMAAAAA&#10;">
                <v:imagedata r:id="rId10" o:title=""/>
              </v:shape>
              <v:shape id="Picture 6" o:spid="_x0000_s1031" type="#_x0000_t75" style="position:absolute;left:9786;top:15997;width:159;height:16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cV&#10;v9XDAAAA2wAAAA8AAABkcnMvZG93bnJldi54bWxET01rwkAQvRf8D8sUems2BikaXaUIwUIPpYng&#10;dcyOSdrsbMxuY/Lvu4WCt3m8z9nsRtOKgXrXWFYwj2IQxKXVDVcKjkX2vAThPLLG1jIpmMjBbjt7&#10;2GCq7Y0/ach9JUIIuxQV1N53qZSurMmgi2xHHLiL7Q36APtK6h5vIdy0MonjF2mw4dBQY0f7msrv&#10;/McoOM2zlU3OuZbTojlc3/OPr2I5KPX0OL6uQXga/V38737TYf4C/n4JB8jtL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ZxW/1cMAAADbAAAADwAAAAAAAAAAAAAAAACcAgAA&#10;ZHJzL2Rvd25yZXYueG1sUEsFBgAAAAAEAAQA9wAAAIwDAAAAAA==&#10;">
                <v:imagedata r:id="rId11" o:title=""/>
              </v:shape>
              <v:shape id="Picture 7" o:spid="_x0000_s1032" type="#_x0000_t75" style="position:absolute;left:10004;top:15997;width:656;height:1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ma&#10;DwfDAAAA2wAAAA8AAABkcnMvZG93bnJldi54bWxET0trAjEQvhf6H8IUeqtZhZayGkUslbbWgy/E&#10;27AZN8tuJkuS1fXfN4VCb/PxPWcy620jLuRD5VjBcJCBIC6crrhUsN+9P72CCBFZY+OYFNwowGx6&#10;fzfBXLsrb+iyjaVIIRxyVGBibHMpQ2HIYhi4ljhxZ+ctxgR9KbXHawq3jRxl2Yu0WHFqMNjSwlBR&#10;bzurYLlq1+uy9ocv8/l97Lr6LejTTqnHh34+BhGpj//iP/eHTvOf4feXdICc/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iZoPB8MAAADbAAAADwAAAAAAAAAAAAAAAACcAgAA&#10;ZHJzL2Rvd25yZXYueG1sUEsFBgAAAAAEAAQA9wAAAIwDAAAAAA==&#10;">
                <v:imagedata r:id="rId12" o:title=""/>
              </v:shape>
              <v:shape id="Picture 8" o:spid="_x0000_s1033" type="#_x0000_t75" style="position:absolute;left:10716;top:15997;width:432;height:1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Bp&#10;lurBAAAA2wAAAA8AAABkcnMvZG93bnJldi54bWxET01rwkAQvQv9D8sUetNNPViJriLSagvtQSOe&#10;h+yYBLOzaXaMaX99tyB4m8f7nPmyd7XqqA2VZwPPowQUce5txYWBQ/Y2nIIKgmyx9kwGfijAcvEw&#10;mGNq/ZV31O2lUDGEQ4oGSpEm1TrkJTkMI98QR+7kW4cSYVto2+I1hrtaj5Nkoh1WHBtKbGhdUn7e&#10;X5yBI35LI/jyqrfFZ//bfWUfG5cZ8/TYr2aghHq5i2/udxvnT+D/l3iAXvw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BBplurBAAAA2wAAAA8AAAAAAAAAAAAAAAAAnAIAAGRy&#10;cy9kb3ducmV2LnhtbFBLBQYAAAAABAAEAPcAAACKAwAAAAA=&#10;">
                <v:imagedata r:id="rId13" o:title=""/>
              </v:shape>
              <v:shape id="Picture 9" o:spid="_x0000_s1034" type="#_x0000_t75" style="position:absolute;left:11166;top:15984;width:172;height:19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ga&#10;Y2TAAAAA2wAAAA8AAABkcnMvZG93bnJldi54bWxEj0GLwjAQhe+C/yGM4E1TRXalGkVFwYuHavE8&#10;NGNTbCaliVr/vREW9jbDe9+bN8t1Z2vxpNZXjhVMxgkI4sLpiksF+eUwmoPwAVlj7ZgUvMnDetXv&#10;LTHV7sUZPc+hFDGEfYoKTAhNKqUvDFn0Y9cQR+3mWoshrm0pdYuvGG5rOU2SH2mx4njBYEM7Q8X9&#10;/LCxRuJPj6zuds1mO8uvhrflHjOlhoNuswARqAv/5j/6qCP3C99f4gBy9Q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2BpjZMAAAADbAAAADwAAAAAAAAAAAAAAAACcAgAAZHJz&#10;L2Rvd25yZXYueG1sUEsFBgAAAAAEAAQA9wAAAIkDAAAAAA==&#10;">
                <v:imagedata r:id="rId14" o:title=""/>
              </v:shape>
              <w10:wrap type="through"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12118" w14:textId="77777777" w:rsidR="00000C24" w:rsidRDefault="00000C24" w:rsidP="00F906AE">
      <w:r>
        <w:separator/>
      </w:r>
    </w:p>
  </w:footnote>
  <w:footnote w:type="continuationSeparator" w:id="0">
    <w:p w14:paraId="35CE5586" w14:textId="77777777" w:rsidR="00000C24" w:rsidRDefault="00000C24" w:rsidP="00F906AE">
      <w:r>
        <w:continuationSeparator/>
      </w:r>
    </w:p>
  </w:footnote>
  <w:footnote w:id="1">
    <w:p w14:paraId="71CB09CD" w14:textId="6701E26F" w:rsidR="008259DE" w:rsidRPr="00B53E18" w:rsidRDefault="008259DE">
      <w:pPr>
        <w:pStyle w:val="FootnoteText"/>
        <w:rPr>
          <w:rFonts w:ascii="Arial" w:hAnsi="Arial" w:cs="Arial"/>
          <w:sz w:val="16"/>
          <w:szCs w:val="16"/>
        </w:rPr>
      </w:pPr>
      <w:r w:rsidRPr="00B53E18">
        <w:rPr>
          <w:rStyle w:val="FootnoteReference"/>
          <w:rFonts w:ascii="Arial" w:hAnsi="Arial" w:cs="Arial"/>
          <w:sz w:val="16"/>
          <w:szCs w:val="16"/>
        </w:rPr>
        <w:footnoteRef/>
      </w:r>
      <w:r w:rsidRPr="00B53E18">
        <w:rPr>
          <w:rFonts w:ascii="Arial" w:hAnsi="Arial" w:cs="Arial"/>
          <w:sz w:val="16"/>
          <w:szCs w:val="16"/>
        </w:rPr>
        <w:t xml:space="preserve"> </w:t>
      </w:r>
      <w:r w:rsidRPr="00B53E18">
        <w:rPr>
          <w:rFonts w:ascii="Arial" w:hAnsi="Arial" w:cs="Arial"/>
          <w:i/>
          <w:iCs/>
          <w:sz w:val="16"/>
          <w:szCs w:val="16"/>
        </w:rPr>
        <w:t xml:space="preserve">FRZ50 only. FRZ60 operates at </w:t>
      </w:r>
      <w:r w:rsidR="008F0443">
        <w:rPr>
          <w:rFonts w:ascii="Arial" w:hAnsi="Arial" w:cs="Arial"/>
          <w:i/>
          <w:iCs/>
          <w:sz w:val="16"/>
          <w:szCs w:val="16"/>
        </w:rPr>
        <w:t>30</w:t>
      </w:r>
      <w:r w:rsidRPr="00B53E18">
        <w:rPr>
          <w:rFonts w:ascii="Arial" w:hAnsi="Arial" w:cs="Arial"/>
          <w:i/>
          <w:iCs/>
          <w:sz w:val="16"/>
          <w:szCs w:val="16"/>
        </w:rPr>
        <w:t xml:space="preserve"> dB in Silent Mode.</w:t>
      </w:r>
    </w:p>
  </w:footnote>
  <w:footnote w:id="2">
    <w:p w14:paraId="7123B796" w14:textId="14F06FE8" w:rsidR="008259DE" w:rsidRPr="00B53E18" w:rsidRDefault="008259DE">
      <w:pPr>
        <w:pStyle w:val="FootnoteText"/>
        <w:rPr>
          <w:rFonts w:ascii="Arial" w:hAnsi="Arial" w:cs="Arial"/>
          <w:sz w:val="16"/>
          <w:szCs w:val="16"/>
        </w:rPr>
      </w:pPr>
      <w:r w:rsidRPr="00B53E18">
        <w:rPr>
          <w:rStyle w:val="FootnoteReference"/>
          <w:rFonts w:ascii="Arial" w:hAnsi="Arial" w:cs="Arial"/>
          <w:sz w:val="16"/>
          <w:szCs w:val="16"/>
        </w:rPr>
        <w:footnoteRef/>
      </w:r>
      <w:r w:rsidRPr="00B53E18">
        <w:rPr>
          <w:rFonts w:ascii="Arial" w:hAnsi="Arial" w:cs="Arial"/>
          <w:sz w:val="16"/>
          <w:szCs w:val="16"/>
        </w:rPr>
        <w:t xml:space="preserve"> </w:t>
      </w:r>
      <w:r w:rsidRPr="00B53E18">
        <w:rPr>
          <w:rFonts w:ascii="Arial" w:hAnsi="Arial" w:cs="Arial"/>
          <w:i/>
          <w:iCs/>
          <w:sz w:val="16"/>
          <w:szCs w:val="16"/>
        </w:rPr>
        <w:t>FRZ50 only. FRZ60 weighs 16.</w:t>
      </w:r>
      <w:r w:rsidR="008F0443">
        <w:rPr>
          <w:rFonts w:ascii="Arial" w:hAnsi="Arial" w:cs="Arial"/>
          <w:i/>
          <w:iCs/>
          <w:sz w:val="16"/>
          <w:szCs w:val="16"/>
        </w:rPr>
        <w:t>6</w:t>
      </w:r>
      <w:r w:rsidRPr="00B53E18">
        <w:rPr>
          <w:rFonts w:ascii="Arial" w:hAnsi="Arial" w:cs="Arial"/>
          <w:i/>
          <w:iCs/>
          <w:sz w:val="16"/>
          <w:szCs w:val="16"/>
        </w:rPr>
        <w:t xml:space="preserve"> kg.</w:t>
      </w:r>
    </w:p>
  </w:footnote>
  <w:footnote w:id="3">
    <w:p w14:paraId="78268AA7" w14:textId="34DF2889" w:rsidR="008259DE" w:rsidRPr="00B53E18" w:rsidRDefault="008259DE">
      <w:pPr>
        <w:pStyle w:val="FootnoteText"/>
        <w:rPr>
          <w:rFonts w:ascii="Arial" w:hAnsi="Arial" w:cs="Arial"/>
          <w:sz w:val="16"/>
          <w:szCs w:val="16"/>
        </w:rPr>
      </w:pPr>
      <w:r w:rsidRPr="00B53E18">
        <w:rPr>
          <w:rStyle w:val="FootnoteReference"/>
          <w:rFonts w:ascii="Arial" w:hAnsi="Arial" w:cs="Arial"/>
          <w:sz w:val="16"/>
          <w:szCs w:val="16"/>
        </w:rPr>
        <w:footnoteRef/>
      </w:r>
      <w:r w:rsidRPr="00B53E18">
        <w:rPr>
          <w:rFonts w:ascii="Arial" w:hAnsi="Arial" w:cs="Arial"/>
          <w:sz w:val="16"/>
          <w:szCs w:val="16"/>
        </w:rPr>
        <w:t xml:space="preserve"> </w:t>
      </w:r>
      <w:r w:rsidRPr="00B53E18">
        <w:rPr>
          <w:rFonts w:ascii="Arial" w:hAnsi="Arial" w:cs="Arial"/>
          <w:i/>
          <w:iCs/>
          <w:sz w:val="16"/>
          <w:szCs w:val="16"/>
        </w:rPr>
        <w:t>4K signals are resized to 1920 x 1200 pixels upon projection.</w:t>
      </w:r>
    </w:p>
  </w:footnote>
  <w:footnote w:id="4">
    <w:p w14:paraId="4F3D9FF7" w14:textId="1A396B26" w:rsidR="00B53E18" w:rsidRPr="00B53E18" w:rsidRDefault="00B53E18">
      <w:pPr>
        <w:pStyle w:val="FootnoteText"/>
        <w:rPr>
          <w:rFonts w:ascii="Arial" w:hAnsi="Arial" w:cs="Arial"/>
          <w:i/>
          <w:iCs/>
          <w:sz w:val="16"/>
          <w:szCs w:val="16"/>
        </w:rPr>
      </w:pPr>
      <w:r w:rsidRPr="00B53E18">
        <w:rPr>
          <w:rStyle w:val="FootnoteReference"/>
          <w:rFonts w:ascii="Arial" w:hAnsi="Arial" w:cs="Arial"/>
          <w:sz w:val="16"/>
          <w:szCs w:val="16"/>
        </w:rPr>
        <w:footnoteRef/>
      </w:r>
      <w:r w:rsidRPr="00B53E18">
        <w:rPr>
          <w:rFonts w:ascii="Arial" w:hAnsi="Arial" w:cs="Arial"/>
          <w:sz w:val="16"/>
          <w:szCs w:val="16"/>
        </w:rPr>
        <w:t xml:space="preserve"> </w:t>
      </w:r>
      <w:r w:rsidRPr="00B53E18">
        <w:rPr>
          <w:rFonts w:ascii="Arial" w:hAnsi="Arial" w:cs="Arial"/>
          <w:i/>
          <w:iCs/>
          <w:sz w:val="16"/>
          <w:szCs w:val="16"/>
        </w:rPr>
        <w:t>Check the App Store or the Google Play store for minimum device and OS requirements.</w:t>
      </w:r>
    </w:p>
  </w:footnote>
  <w:footnote w:id="5">
    <w:p w14:paraId="491A004B" w14:textId="7F8DB5CC" w:rsidR="00B53E18" w:rsidRPr="00B53E18" w:rsidRDefault="00B53E18">
      <w:pPr>
        <w:pStyle w:val="FootnoteText"/>
        <w:rPr>
          <w:rFonts w:ascii="Arial" w:hAnsi="Arial" w:cs="Arial"/>
          <w:sz w:val="16"/>
          <w:szCs w:val="16"/>
        </w:rPr>
      </w:pPr>
      <w:r w:rsidRPr="00B53E18">
        <w:rPr>
          <w:rStyle w:val="FootnoteReference"/>
          <w:rFonts w:ascii="Arial" w:hAnsi="Arial" w:cs="Arial"/>
          <w:sz w:val="16"/>
          <w:szCs w:val="16"/>
        </w:rPr>
        <w:footnoteRef/>
      </w:r>
      <w:r w:rsidRPr="00B53E18">
        <w:rPr>
          <w:rFonts w:ascii="Arial" w:hAnsi="Arial" w:cs="Arial"/>
          <w:sz w:val="16"/>
          <w:szCs w:val="16"/>
        </w:rPr>
        <w:t xml:space="preserve"> </w:t>
      </w:r>
      <w:r w:rsidRPr="00B53E18">
        <w:rPr>
          <w:rFonts w:ascii="Arial" w:hAnsi="Arial" w:cs="Arial"/>
          <w:i/>
          <w:iCs/>
          <w:sz w:val="16"/>
          <w:szCs w:val="16"/>
        </w:rPr>
        <w:t>Auto Focus function may not be supported on some devices.</w:t>
      </w:r>
    </w:p>
  </w:footnote>
  <w:footnote w:id="6">
    <w:p w14:paraId="38D2D86C" w14:textId="0514B085" w:rsidR="00B53E18" w:rsidRPr="00B53E18" w:rsidRDefault="00B53E18">
      <w:pPr>
        <w:pStyle w:val="FootnoteText"/>
        <w:rPr>
          <w:rFonts w:ascii="Arial" w:hAnsi="Arial" w:cs="Arial"/>
          <w:sz w:val="16"/>
          <w:szCs w:val="16"/>
        </w:rPr>
      </w:pPr>
      <w:r w:rsidRPr="00B53E18">
        <w:rPr>
          <w:rStyle w:val="FootnoteReference"/>
          <w:rFonts w:ascii="Arial" w:hAnsi="Arial" w:cs="Arial"/>
          <w:sz w:val="16"/>
          <w:szCs w:val="16"/>
        </w:rPr>
        <w:footnoteRef/>
      </w:r>
      <w:r w:rsidRPr="00B53E18">
        <w:rPr>
          <w:rFonts w:ascii="Arial" w:hAnsi="Arial" w:cs="Arial"/>
          <w:sz w:val="16"/>
          <w:szCs w:val="16"/>
        </w:rPr>
        <w:t xml:space="preserve"> </w:t>
      </w:r>
      <w:r w:rsidRPr="00B53E18">
        <w:rPr>
          <w:rFonts w:ascii="Arial" w:hAnsi="Arial" w:cs="Arial"/>
          <w:i/>
          <w:iCs/>
          <w:sz w:val="16"/>
          <w:szCs w:val="16"/>
        </w:rPr>
        <w:t>Around this time, light output will have decreased by approximately 50 %. IEC62087: 2008 Broadcast Contents, NORMAL Mode, Dynamic Contrast [ON], temperature 35 °C (95 °F), elevation 700 m (2,297 ft) with 0.15 mg/m</w:t>
      </w:r>
      <w:r w:rsidRPr="00B53E18">
        <w:rPr>
          <w:rFonts w:ascii="Arial" w:hAnsi="Arial" w:cs="Arial"/>
          <w:i/>
          <w:iCs/>
          <w:sz w:val="16"/>
          <w:szCs w:val="16"/>
          <w:vertAlign w:val="superscript"/>
        </w:rPr>
        <w:t>3</w:t>
      </w:r>
      <w:r w:rsidRPr="00B53E18">
        <w:rPr>
          <w:rFonts w:ascii="Arial" w:hAnsi="Arial" w:cs="Arial"/>
          <w:i/>
          <w:iCs/>
          <w:sz w:val="16"/>
          <w:szCs w:val="16"/>
        </w:rPr>
        <w:t xml:space="preserve"> of airborne particulate matter. Estimated time until brightness decreases to 50 % will vary depending on environment and usage conditions. Parts other than the light source may require replacement before 20,000 hours, and checkup is recommended around this time.</w:t>
      </w:r>
    </w:p>
  </w:footnote>
  <w:footnote w:id="7">
    <w:p w14:paraId="7443D192" w14:textId="1A38A648" w:rsidR="00B53E18" w:rsidRPr="00B53E18" w:rsidRDefault="00B53E18">
      <w:pPr>
        <w:pStyle w:val="FootnoteText"/>
        <w:rPr>
          <w:rFonts w:ascii="Arial" w:hAnsi="Arial" w:cs="Arial"/>
          <w:sz w:val="16"/>
          <w:szCs w:val="16"/>
        </w:rPr>
      </w:pPr>
      <w:r w:rsidRPr="00B53E18">
        <w:rPr>
          <w:rStyle w:val="FootnoteReference"/>
          <w:rFonts w:ascii="Arial" w:hAnsi="Arial" w:cs="Arial"/>
          <w:sz w:val="16"/>
          <w:szCs w:val="16"/>
        </w:rPr>
        <w:footnoteRef/>
      </w:r>
      <w:r w:rsidRPr="00B53E18">
        <w:rPr>
          <w:rFonts w:ascii="Arial" w:hAnsi="Arial" w:cs="Arial"/>
          <w:sz w:val="16"/>
          <w:szCs w:val="16"/>
        </w:rPr>
        <w:t xml:space="preserve"> </w:t>
      </w:r>
      <w:r w:rsidRPr="00B53E18">
        <w:rPr>
          <w:rFonts w:ascii="Arial" w:hAnsi="Arial" w:cs="Arial"/>
          <w:i/>
          <w:iCs/>
          <w:sz w:val="16"/>
          <w:szCs w:val="16"/>
        </w:rPr>
        <w:t>Early Warning Functions (ET-SWA100) are included free with Multi Monitoring &amp; Control Software Ver. 2.0 or later (free download</w:t>
      </w:r>
      <w:proofErr w:type="gramStart"/>
      <w:r w:rsidRPr="00B53E18">
        <w:rPr>
          <w:rFonts w:ascii="Arial" w:hAnsi="Arial" w:cs="Arial"/>
          <w:i/>
          <w:iCs/>
          <w:sz w:val="16"/>
          <w:szCs w:val="16"/>
        </w:rPr>
        <w:t>), but</w:t>
      </w:r>
      <w:proofErr w:type="gramEnd"/>
      <w:r w:rsidRPr="00B53E18">
        <w:rPr>
          <w:rFonts w:ascii="Arial" w:hAnsi="Arial" w:cs="Arial"/>
          <w:i/>
          <w:iCs/>
          <w:sz w:val="16"/>
          <w:szCs w:val="16"/>
        </w:rPr>
        <w:t xml:space="preserve"> require a paid license key and activation at the PASS website to continue use after a 90-day trial period. Visit panasonic.net/</w:t>
      </w:r>
      <w:proofErr w:type="spellStart"/>
      <w:r w:rsidRPr="00B53E18">
        <w:rPr>
          <w:rFonts w:ascii="Arial" w:hAnsi="Arial" w:cs="Arial"/>
          <w:i/>
          <w:iCs/>
          <w:sz w:val="16"/>
          <w:szCs w:val="16"/>
        </w:rPr>
        <w:t>cns</w:t>
      </w:r>
      <w:proofErr w:type="spellEnd"/>
      <w:r w:rsidRPr="00B53E18">
        <w:rPr>
          <w:rFonts w:ascii="Arial" w:hAnsi="Arial" w:cs="Arial"/>
          <w:i/>
          <w:iCs/>
          <w:sz w:val="16"/>
          <w:szCs w:val="16"/>
        </w:rPr>
        <w:t>/projector/products/</w:t>
      </w:r>
      <w:proofErr w:type="spellStart"/>
      <w:r w:rsidRPr="00B53E18">
        <w:rPr>
          <w:rFonts w:ascii="Arial" w:hAnsi="Arial" w:cs="Arial"/>
          <w:i/>
          <w:iCs/>
          <w:sz w:val="16"/>
          <w:szCs w:val="16"/>
        </w:rPr>
        <w:t>mmcs</w:t>
      </w:r>
      <w:proofErr w:type="spellEnd"/>
      <w:r w:rsidRPr="00B53E18">
        <w:rPr>
          <w:rFonts w:ascii="Arial" w:hAnsi="Arial" w:cs="Arial"/>
          <w:i/>
          <w:iCs/>
          <w:sz w:val="16"/>
          <w:szCs w:val="16"/>
        </w:rPr>
        <w:t xml:space="preserve"> for more information.</w:t>
      </w:r>
    </w:p>
  </w:footnote>
  <w:footnote w:id="8">
    <w:p w14:paraId="406AE2CF" w14:textId="77777777" w:rsidR="00B53E18" w:rsidRPr="00B53E18" w:rsidRDefault="00B53E18" w:rsidP="00B53E18">
      <w:pPr>
        <w:rPr>
          <w:i/>
          <w:iCs/>
          <w:sz w:val="16"/>
          <w:szCs w:val="16"/>
        </w:rPr>
      </w:pPr>
      <w:r w:rsidRPr="00B53E18">
        <w:rPr>
          <w:rStyle w:val="FootnoteReference"/>
          <w:sz w:val="16"/>
          <w:szCs w:val="16"/>
        </w:rPr>
        <w:footnoteRef/>
      </w:r>
      <w:r w:rsidRPr="00B53E18">
        <w:rPr>
          <w:sz w:val="16"/>
          <w:szCs w:val="16"/>
        </w:rPr>
        <w:t xml:space="preserve"> </w:t>
      </w:r>
      <w:r w:rsidRPr="00B53E18">
        <w:rPr>
          <w:i/>
          <w:iCs/>
          <w:sz w:val="16"/>
          <w:szCs w:val="16"/>
        </w:rPr>
        <w:t>Combination of primary/backup input terminals is fixed. Backup Input function enabled when input signal to primary/backup terminals is the same.</w:t>
      </w:r>
    </w:p>
    <w:p w14:paraId="3ADFE1D5" w14:textId="00397E81" w:rsidR="00B53E18" w:rsidRDefault="00B53E1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0A53F" w14:textId="77777777" w:rsidR="00EA2D66" w:rsidRDefault="00EA2D66" w:rsidP="00574B80">
    <w:pPr>
      <w:spacing w:before="70"/>
      <w:jc w:val="right"/>
      <w:rPr>
        <w:color w:val="006DAD"/>
        <w:sz w:val="28"/>
      </w:rPr>
    </w:pPr>
    <w:r>
      <w:rPr>
        <w:noProof/>
        <w:color w:val="006DAD"/>
        <w:sz w:val="28"/>
        <w:lang w:val="en-GB" w:eastAsia="en-GB"/>
      </w:rPr>
      <w:drawing>
        <wp:anchor distT="0" distB="0" distL="114300" distR="114300" simplePos="0" relativeHeight="251662336" behindDoc="0" locked="0" layoutInCell="1" allowOverlap="1" wp14:anchorId="43D04A78" wp14:editId="26E6B6F1">
          <wp:simplePos x="0" y="0"/>
          <wp:positionH relativeFrom="page">
            <wp:posOffset>360045</wp:posOffset>
          </wp:positionH>
          <wp:positionV relativeFrom="page">
            <wp:posOffset>360045</wp:posOffset>
          </wp:positionV>
          <wp:extent cx="2159640" cy="622440"/>
          <wp:effectExtent l="0" t="0" r="0" b="0"/>
          <wp:wrapNone/>
          <wp:docPr id="2" name="Picture 2" descr="../../../../../1.%20Brand%20&amp;%20creative%20elements/3.%20Logos%20and%20Graphic%20Elements/bb-colour-vertical/BB-colour-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Brand%20&amp;%20creative%20elements/3.%20Logos%20and%20Graphic%20Elements/bb-colour-vertical/BB-colour-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40" cy="622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6DAD"/>
        <w:sz w:val="28"/>
      </w:rPr>
      <w:t>Press release</w:t>
    </w:r>
  </w:p>
  <w:p w14:paraId="53FC99B6" w14:textId="5FFC827C" w:rsidR="00EA2D66" w:rsidRPr="004D7B64" w:rsidRDefault="007D0432" w:rsidP="00574B80">
    <w:pPr>
      <w:spacing w:before="70"/>
      <w:jc w:val="right"/>
    </w:pPr>
    <w:r>
      <w:t>11</w:t>
    </w:r>
    <w:r w:rsidR="00850867">
      <w:rPr>
        <w:vertAlign w:val="superscript"/>
      </w:rPr>
      <w:t>th</w:t>
    </w:r>
    <w:r w:rsidR="0096048C">
      <w:t xml:space="preserve"> </w:t>
    </w:r>
    <w:r>
      <w:t>February</w:t>
    </w:r>
    <w:r w:rsidRPr="004D7B64">
      <w:t xml:space="preserve"> </w:t>
    </w:r>
    <w:r w:rsidR="008F6362" w:rsidRPr="004D7B64">
      <w:t>20</w:t>
    </w:r>
    <w:r>
      <w:t>20</w:t>
    </w:r>
  </w:p>
  <w:p w14:paraId="1CA1C97E" w14:textId="77777777" w:rsidR="00EA2D66" w:rsidRDefault="00EA2D66" w:rsidP="00574B80">
    <w:pPr>
      <w:spacing w:before="70"/>
      <w:jc w:val="right"/>
      <w:rPr>
        <w:color w:val="231F20"/>
      </w:rPr>
    </w:pPr>
  </w:p>
  <w:p w14:paraId="3E3B8CDD" w14:textId="36C96F0C" w:rsidR="00674239" w:rsidRPr="00C66BFB" w:rsidRDefault="00850867" w:rsidP="00674239">
    <w:pPr>
      <w:spacing w:before="70"/>
      <w:jc w:val="right"/>
    </w:pPr>
    <w:r>
      <w:rPr>
        <w:color w:val="231F20"/>
      </w:rPr>
      <w:t>Visual System</w:t>
    </w:r>
    <w:r w:rsidR="00965420">
      <w:rPr>
        <w:color w:val="231F20"/>
      </w:rPr>
      <w:t xml:space="preserve"> Solutions</w:t>
    </w:r>
    <w:r w:rsidR="00674239">
      <w:rPr>
        <w:color w:val="231F20"/>
      </w:rPr>
      <w:t xml:space="preserve"> Division</w:t>
    </w:r>
  </w:p>
  <w:p w14:paraId="09FF5094" w14:textId="77777777" w:rsidR="00EA2D66" w:rsidRDefault="00EA2D66" w:rsidP="00574B80">
    <w:pPr>
      <w:pStyle w:val="BodyText"/>
      <w:rPr>
        <w:sz w:val="20"/>
      </w:rPr>
    </w:pPr>
  </w:p>
  <w:p w14:paraId="22C30061" w14:textId="77777777" w:rsidR="00EA2D66" w:rsidRPr="0095572F" w:rsidRDefault="00EA2D66" w:rsidP="00574B80">
    <w:pPr>
      <w:pStyle w:val="BodyText"/>
      <w:rPr>
        <w:b/>
        <w:bCs/>
        <w:color w:val="FF0000"/>
        <w:sz w:val="24"/>
        <w:szCs w:val="22"/>
      </w:rPr>
    </w:pPr>
  </w:p>
  <w:p w14:paraId="2DF24F13" w14:textId="6E332021" w:rsidR="00EA2D66" w:rsidRPr="0095572F" w:rsidRDefault="0095572F" w:rsidP="00574B80">
    <w:pPr>
      <w:pStyle w:val="Header"/>
      <w:rPr>
        <w:b/>
        <w:bCs/>
        <w:color w:val="FF0000"/>
        <w:sz w:val="28"/>
        <w:szCs w:val="28"/>
      </w:rPr>
    </w:pPr>
    <w:r w:rsidRPr="0095572F">
      <w:rPr>
        <w:b/>
        <w:bCs/>
        <w:color w:val="FF0000"/>
        <w:sz w:val="28"/>
        <w:szCs w:val="28"/>
      </w:rPr>
      <w:t xml:space="preserve">UNDER EMBARGO UNTIL TUESDAY 11 FEBRUARY </w:t>
    </w:r>
  </w:p>
  <w:p w14:paraId="41947BD1" w14:textId="77777777" w:rsidR="00EA2D66" w:rsidRPr="00574B80" w:rsidRDefault="00EA2D66" w:rsidP="00574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C487A"/>
    <w:multiLevelType w:val="hybridMultilevel"/>
    <w:tmpl w:val="7834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542D0"/>
    <w:multiLevelType w:val="hybridMultilevel"/>
    <w:tmpl w:val="D10A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E74AD"/>
    <w:multiLevelType w:val="hybridMultilevel"/>
    <w:tmpl w:val="AB2AD7DE"/>
    <w:lvl w:ilvl="0" w:tplc="94BA41C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431ECA"/>
    <w:multiLevelType w:val="hybridMultilevel"/>
    <w:tmpl w:val="CDB8A71A"/>
    <w:lvl w:ilvl="0" w:tplc="0450C7C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41B46"/>
    <w:multiLevelType w:val="hybridMultilevel"/>
    <w:tmpl w:val="6D105B76"/>
    <w:lvl w:ilvl="0" w:tplc="E45A1058">
      <w:numFmt w:val="bullet"/>
      <w:lvlText w:val=""/>
      <w:lvlJc w:val="left"/>
      <w:pPr>
        <w:ind w:left="360" w:hanging="360"/>
      </w:pPr>
      <w:rPr>
        <w:rFonts w:ascii="Wingdings" w:eastAsiaTheme="minorEastAsia" w:hAnsi="Wingdings" w:cs="Arial"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964136"/>
    <w:multiLevelType w:val="hybridMultilevel"/>
    <w:tmpl w:val="DD9C3516"/>
    <w:lvl w:ilvl="0" w:tplc="127EE1C4">
      <w:start w:val="1"/>
      <w:numFmt w:val="bullet"/>
      <w:lvlText w:val=""/>
      <w:lvlJc w:val="left"/>
      <w:pPr>
        <w:tabs>
          <w:tab w:val="num" w:pos="720"/>
        </w:tabs>
        <w:ind w:left="720" w:hanging="360"/>
      </w:pPr>
      <w:rPr>
        <w:rFonts w:ascii="Wingdings" w:hAnsi="Wingdings" w:hint="default"/>
      </w:rPr>
    </w:lvl>
    <w:lvl w:ilvl="1" w:tplc="9634F3A6" w:tentative="1">
      <w:start w:val="1"/>
      <w:numFmt w:val="bullet"/>
      <w:lvlText w:val=""/>
      <w:lvlJc w:val="left"/>
      <w:pPr>
        <w:tabs>
          <w:tab w:val="num" w:pos="1440"/>
        </w:tabs>
        <w:ind w:left="1440" w:hanging="360"/>
      </w:pPr>
      <w:rPr>
        <w:rFonts w:ascii="Wingdings" w:hAnsi="Wingdings" w:hint="default"/>
      </w:rPr>
    </w:lvl>
    <w:lvl w:ilvl="2" w:tplc="B2D40EEC" w:tentative="1">
      <w:start w:val="1"/>
      <w:numFmt w:val="bullet"/>
      <w:lvlText w:val=""/>
      <w:lvlJc w:val="left"/>
      <w:pPr>
        <w:tabs>
          <w:tab w:val="num" w:pos="2160"/>
        </w:tabs>
        <w:ind w:left="2160" w:hanging="360"/>
      </w:pPr>
      <w:rPr>
        <w:rFonts w:ascii="Wingdings" w:hAnsi="Wingdings" w:hint="default"/>
      </w:rPr>
    </w:lvl>
    <w:lvl w:ilvl="3" w:tplc="AF945CD2" w:tentative="1">
      <w:start w:val="1"/>
      <w:numFmt w:val="bullet"/>
      <w:lvlText w:val=""/>
      <w:lvlJc w:val="left"/>
      <w:pPr>
        <w:tabs>
          <w:tab w:val="num" w:pos="2880"/>
        </w:tabs>
        <w:ind w:left="2880" w:hanging="360"/>
      </w:pPr>
      <w:rPr>
        <w:rFonts w:ascii="Wingdings" w:hAnsi="Wingdings" w:hint="default"/>
      </w:rPr>
    </w:lvl>
    <w:lvl w:ilvl="4" w:tplc="8104EB18" w:tentative="1">
      <w:start w:val="1"/>
      <w:numFmt w:val="bullet"/>
      <w:lvlText w:val=""/>
      <w:lvlJc w:val="left"/>
      <w:pPr>
        <w:tabs>
          <w:tab w:val="num" w:pos="3600"/>
        </w:tabs>
        <w:ind w:left="3600" w:hanging="360"/>
      </w:pPr>
      <w:rPr>
        <w:rFonts w:ascii="Wingdings" w:hAnsi="Wingdings" w:hint="default"/>
      </w:rPr>
    </w:lvl>
    <w:lvl w:ilvl="5" w:tplc="C0120706" w:tentative="1">
      <w:start w:val="1"/>
      <w:numFmt w:val="bullet"/>
      <w:lvlText w:val=""/>
      <w:lvlJc w:val="left"/>
      <w:pPr>
        <w:tabs>
          <w:tab w:val="num" w:pos="4320"/>
        </w:tabs>
        <w:ind w:left="4320" w:hanging="360"/>
      </w:pPr>
      <w:rPr>
        <w:rFonts w:ascii="Wingdings" w:hAnsi="Wingdings" w:hint="default"/>
      </w:rPr>
    </w:lvl>
    <w:lvl w:ilvl="6" w:tplc="F2AE8CDC" w:tentative="1">
      <w:start w:val="1"/>
      <w:numFmt w:val="bullet"/>
      <w:lvlText w:val=""/>
      <w:lvlJc w:val="left"/>
      <w:pPr>
        <w:tabs>
          <w:tab w:val="num" w:pos="5040"/>
        </w:tabs>
        <w:ind w:left="5040" w:hanging="360"/>
      </w:pPr>
      <w:rPr>
        <w:rFonts w:ascii="Wingdings" w:hAnsi="Wingdings" w:hint="default"/>
      </w:rPr>
    </w:lvl>
    <w:lvl w:ilvl="7" w:tplc="3B52339E" w:tentative="1">
      <w:start w:val="1"/>
      <w:numFmt w:val="bullet"/>
      <w:lvlText w:val=""/>
      <w:lvlJc w:val="left"/>
      <w:pPr>
        <w:tabs>
          <w:tab w:val="num" w:pos="5760"/>
        </w:tabs>
        <w:ind w:left="5760" w:hanging="360"/>
      </w:pPr>
      <w:rPr>
        <w:rFonts w:ascii="Wingdings" w:hAnsi="Wingdings" w:hint="default"/>
      </w:rPr>
    </w:lvl>
    <w:lvl w:ilvl="8" w:tplc="8076D15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F75655"/>
    <w:multiLevelType w:val="hybridMultilevel"/>
    <w:tmpl w:val="DA904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8367D4"/>
    <w:multiLevelType w:val="hybridMultilevel"/>
    <w:tmpl w:val="C178A7EC"/>
    <w:lvl w:ilvl="0" w:tplc="56F2F1F4">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FD0561"/>
    <w:multiLevelType w:val="hybridMultilevel"/>
    <w:tmpl w:val="1D20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796FA7"/>
    <w:multiLevelType w:val="hybridMultilevel"/>
    <w:tmpl w:val="76086DA4"/>
    <w:lvl w:ilvl="0" w:tplc="1F5A110C">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1"/>
  </w:num>
  <w:num w:numId="5">
    <w:abstractNumId w:val="4"/>
  </w:num>
  <w:num w:numId="6">
    <w:abstractNumId w:val="7"/>
  </w:num>
  <w:num w:numId="7">
    <w:abstractNumId w:val="2"/>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445"/>
    <w:rsid w:val="00000C24"/>
    <w:rsid w:val="0000600C"/>
    <w:rsid w:val="00015E60"/>
    <w:rsid w:val="00017CDB"/>
    <w:rsid w:val="00021B96"/>
    <w:rsid w:val="00030FB7"/>
    <w:rsid w:val="00031577"/>
    <w:rsid w:val="00031D32"/>
    <w:rsid w:val="0003787D"/>
    <w:rsid w:val="000459C8"/>
    <w:rsid w:val="00051BCC"/>
    <w:rsid w:val="000605B9"/>
    <w:rsid w:val="000607E1"/>
    <w:rsid w:val="00063FE5"/>
    <w:rsid w:val="00064ED6"/>
    <w:rsid w:val="000674D8"/>
    <w:rsid w:val="0007058F"/>
    <w:rsid w:val="0007190D"/>
    <w:rsid w:val="00073F65"/>
    <w:rsid w:val="00074AE3"/>
    <w:rsid w:val="00080C60"/>
    <w:rsid w:val="00090658"/>
    <w:rsid w:val="000927C0"/>
    <w:rsid w:val="00094C64"/>
    <w:rsid w:val="000958A7"/>
    <w:rsid w:val="000A2513"/>
    <w:rsid w:val="000A659F"/>
    <w:rsid w:val="000B2340"/>
    <w:rsid w:val="000B565B"/>
    <w:rsid w:val="000C0199"/>
    <w:rsid w:val="000C3A90"/>
    <w:rsid w:val="000C41BC"/>
    <w:rsid w:val="000C4275"/>
    <w:rsid w:val="000C712C"/>
    <w:rsid w:val="000D1704"/>
    <w:rsid w:val="000D3189"/>
    <w:rsid w:val="000E2E3B"/>
    <w:rsid w:val="000F0B4F"/>
    <w:rsid w:val="000F4761"/>
    <w:rsid w:val="001010EE"/>
    <w:rsid w:val="00110978"/>
    <w:rsid w:val="00137B93"/>
    <w:rsid w:val="001416EE"/>
    <w:rsid w:val="0015300C"/>
    <w:rsid w:val="001539C0"/>
    <w:rsid w:val="001555A3"/>
    <w:rsid w:val="00160F85"/>
    <w:rsid w:val="00172CF1"/>
    <w:rsid w:val="001858FC"/>
    <w:rsid w:val="00186322"/>
    <w:rsid w:val="001B19A4"/>
    <w:rsid w:val="001C0D8A"/>
    <w:rsid w:val="001D04CA"/>
    <w:rsid w:val="001D20DE"/>
    <w:rsid w:val="001D48F5"/>
    <w:rsid w:val="001E3842"/>
    <w:rsid w:val="001E47C1"/>
    <w:rsid w:val="001F2B48"/>
    <w:rsid w:val="001F3653"/>
    <w:rsid w:val="0020769C"/>
    <w:rsid w:val="00211E75"/>
    <w:rsid w:val="00213CAA"/>
    <w:rsid w:val="00220068"/>
    <w:rsid w:val="00224A42"/>
    <w:rsid w:val="00226B19"/>
    <w:rsid w:val="00233317"/>
    <w:rsid w:val="00254FF5"/>
    <w:rsid w:val="00257C2A"/>
    <w:rsid w:val="002721CD"/>
    <w:rsid w:val="00275CC2"/>
    <w:rsid w:val="00282EC5"/>
    <w:rsid w:val="002858CB"/>
    <w:rsid w:val="00285E18"/>
    <w:rsid w:val="002A5068"/>
    <w:rsid w:val="002B225F"/>
    <w:rsid w:val="002B34CC"/>
    <w:rsid w:val="002B775B"/>
    <w:rsid w:val="002C062D"/>
    <w:rsid w:val="002D16BC"/>
    <w:rsid w:val="002D1AE5"/>
    <w:rsid w:val="002D606F"/>
    <w:rsid w:val="002E79B7"/>
    <w:rsid w:val="002E7FBA"/>
    <w:rsid w:val="002F0B00"/>
    <w:rsid w:val="002F18F0"/>
    <w:rsid w:val="002F33FE"/>
    <w:rsid w:val="003003C4"/>
    <w:rsid w:val="003037C7"/>
    <w:rsid w:val="0030608E"/>
    <w:rsid w:val="003067CE"/>
    <w:rsid w:val="00306DC4"/>
    <w:rsid w:val="003111D2"/>
    <w:rsid w:val="0031740B"/>
    <w:rsid w:val="00317B1E"/>
    <w:rsid w:val="00321C16"/>
    <w:rsid w:val="0032487D"/>
    <w:rsid w:val="00325A47"/>
    <w:rsid w:val="00326206"/>
    <w:rsid w:val="00326C95"/>
    <w:rsid w:val="003337C5"/>
    <w:rsid w:val="00341E26"/>
    <w:rsid w:val="00343F74"/>
    <w:rsid w:val="00376AF8"/>
    <w:rsid w:val="00384C44"/>
    <w:rsid w:val="003A4599"/>
    <w:rsid w:val="003A6F65"/>
    <w:rsid w:val="003B6E0C"/>
    <w:rsid w:val="003B7663"/>
    <w:rsid w:val="003C0B0C"/>
    <w:rsid w:val="003C1321"/>
    <w:rsid w:val="003C2F29"/>
    <w:rsid w:val="003C3472"/>
    <w:rsid w:val="003C4685"/>
    <w:rsid w:val="003C5A9C"/>
    <w:rsid w:val="003D371B"/>
    <w:rsid w:val="003D47E5"/>
    <w:rsid w:val="003E1609"/>
    <w:rsid w:val="003E610A"/>
    <w:rsid w:val="004055A6"/>
    <w:rsid w:val="00412866"/>
    <w:rsid w:val="004130A4"/>
    <w:rsid w:val="00421505"/>
    <w:rsid w:val="00423DD9"/>
    <w:rsid w:val="00426FFD"/>
    <w:rsid w:val="00434FBB"/>
    <w:rsid w:val="004359C0"/>
    <w:rsid w:val="00435BF6"/>
    <w:rsid w:val="00440FF5"/>
    <w:rsid w:val="004434E1"/>
    <w:rsid w:val="004477C7"/>
    <w:rsid w:val="00454E5A"/>
    <w:rsid w:val="004738D0"/>
    <w:rsid w:val="004801B8"/>
    <w:rsid w:val="00490DB9"/>
    <w:rsid w:val="004917D4"/>
    <w:rsid w:val="0049357E"/>
    <w:rsid w:val="004A356C"/>
    <w:rsid w:val="004A5374"/>
    <w:rsid w:val="004B1EA6"/>
    <w:rsid w:val="004B293A"/>
    <w:rsid w:val="004C245F"/>
    <w:rsid w:val="004C3445"/>
    <w:rsid w:val="004D0D12"/>
    <w:rsid w:val="004D6419"/>
    <w:rsid w:val="004D7B64"/>
    <w:rsid w:val="004E5DD0"/>
    <w:rsid w:val="004F3941"/>
    <w:rsid w:val="004F48A3"/>
    <w:rsid w:val="004F4E7D"/>
    <w:rsid w:val="0050294B"/>
    <w:rsid w:val="0050793C"/>
    <w:rsid w:val="005122DA"/>
    <w:rsid w:val="00522E3D"/>
    <w:rsid w:val="00526846"/>
    <w:rsid w:val="0052728C"/>
    <w:rsid w:val="00530E28"/>
    <w:rsid w:val="005359D1"/>
    <w:rsid w:val="0053753F"/>
    <w:rsid w:val="00547CEB"/>
    <w:rsid w:val="00554FAE"/>
    <w:rsid w:val="00557C24"/>
    <w:rsid w:val="00570861"/>
    <w:rsid w:val="00572E14"/>
    <w:rsid w:val="00574B80"/>
    <w:rsid w:val="00575A0C"/>
    <w:rsid w:val="00584E1E"/>
    <w:rsid w:val="005876EA"/>
    <w:rsid w:val="005A1AC1"/>
    <w:rsid w:val="005A51A2"/>
    <w:rsid w:val="005B04D4"/>
    <w:rsid w:val="005B1BA0"/>
    <w:rsid w:val="005C0266"/>
    <w:rsid w:val="005C1FB9"/>
    <w:rsid w:val="005C6145"/>
    <w:rsid w:val="005D20C8"/>
    <w:rsid w:val="005D7082"/>
    <w:rsid w:val="005E19FE"/>
    <w:rsid w:val="005E1EBA"/>
    <w:rsid w:val="005E5CC4"/>
    <w:rsid w:val="005F0C19"/>
    <w:rsid w:val="005F56C3"/>
    <w:rsid w:val="00600E6C"/>
    <w:rsid w:val="00611E9D"/>
    <w:rsid w:val="00612EF6"/>
    <w:rsid w:val="006148D6"/>
    <w:rsid w:val="00630A66"/>
    <w:rsid w:val="0063405F"/>
    <w:rsid w:val="0063584A"/>
    <w:rsid w:val="00642CDF"/>
    <w:rsid w:val="00670B50"/>
    <w:rsid w:val="00670C41"/>
    <w:rsid w:val="00670CC1"/>
    <w:rsid w:val="00674239"/>
    <w:rsid w:val="00674C8B"/>
    <w:rsid w:val="00675A03"/>
    <w:rsid w:val="00680F93"/>
    <w:rsid w:val="0068749C"/>
    <w:rsid w:val="006929D1"/>
    <w:rsid w:val="006A1EF3"/>
    <w:rsid w:val="006C2DB6"/>
    <w:rsid w:val="006C691C"/>
    <w:rsid w:val="006D0EF7"/>
    <w:rsid w:val="006F3AF9"/>
    <w:rsid w:val="006F5E27"/>
    <w:rsid w:val="006F7C3A"/>
    <w:rsid w:val="007140D1"/>
    <w:rsid w:val="0071649A"/>
    <w:rsid w:val="00717E94"/>
    <w:rsid w:val="00720C93"/>
    <w:rsid w:val="00724CF5"/>
    <w:rsid w:val="00736EFD"/>
    <w:rsid w:val="00745DD4"/>
    <w:rsid w:val="00747CFB"/>
    <w:rsid w:val="007572C2"/>
    <w:rsid w:val="007605AE"/>
    <w:rsid w:val="00766FF0"/>
    <w:rsid w:val="00772C27"/>
    <w:rsid w:val="007756A6"/>
    <w:rsid w:val="00785EDD"/>
    <w:rsid w:val="00791ACE"/>
    <w:rsid w:val="00792282"/>
    <w:rsid w:val="00792818"/>
    <w:rsid w:val="00792925"/>
    <w:rsid w:val="007A7954"/>
    <w:rsid w:val="007B6D2D"/>
    <w:rsid w:val="007C0363"/>
    <w:rsid w:val="007C2325"/>
    <w:rsid w:val="007C29D6"/>
    <w:rsid w:val="007D0432"/>
    <w:rsid w:val="007D2763"/>
    <w:rsid w:val="007D66AB"/>
    <w:rsid w:val="007D67A9"/>
    <w:rsid w:val="007F2172"/>
    <w:rsid w:val="007F5D00"/>
    <w:rsid w:val="0080001A"/>
    <w:rsid w:val="00801298"/>
    <w:rsid w:val="00804639"/>
    <w:rsid w:val="008066FD"/>
    <w:rsid w:val="00811030"/>
    <w:rsid w:val="00820090"/>
    <w:rsid w:val="0082292B"/>
    <w:rsid w:val="008237E4"/>
    <w:rsid w:val="008259DE"/>
    <w:rsid w:val="00830205"/>
    <w:rsid w:val="00831A1E"/>
    <w:rsid w:val="00836A30"/>
    <w:rsid w:val="0084148C"/>
    <w:rsid w:val="008456FF"/>
    <w:rsid w:val="00850867"/>
    <w:rsid w:val="00853B7E"/>
    <w:rsid w:val="008574D1"/>
    <w:rsid w:val="00861836"/>
    <w:rsid w:val="008653DC"/>
    <w:rsid w:val="00867565"/>
    <w:rsid w:val="00867E85"/>
    <w:rsid w:val="008765D6"/>
    <w:rsid w:val="00877E14"/>
    <w:rsid w:val="00881312"/>
    <w:rsid w:val="00884A4B"/>
    <w:rsid w:val="00884AD1"/>
    <w:rsid w:val="00885129"/>
    <w:rsid w:val="00887CDC"/>
    <w:rsid w:val="008936DC"/>
    <w:rsid w:val="008A108D"/>
    <w:rsid w:val="008A1518"/>
    <w:rsid w:val="008B12D8"/>
    <w:rsid w:val="008B45CC"/>
    <w:rsid w:val="008D1E22"/>
    <w:rsid w:val="008F0443"/>
    <w:rsid w:val="008F56B3"/>
    <w:rsid w:val="008F6362"/>
    <w:rsid w:val="008F7DB9"/>
    <w:rsid w:val="009059C7"/>
    <w:rsid w:val="009137F9"/>
    <w:rsid w:val="00934037"/>
    <w:rsid w:val="0093617F"/>
    <w:rsid w:val="00953052"/>
    <w:rsid w:val="009547A4"/>
    <w:rsid w:val="0095572F"/>
    <w:rsid w:val="0096048C"/>
    <w:rsid w:val="00964274"/>
    <w:rsid w:val="00965420"/>
    <w:rsid w:val="00970007"/>
    <w:rsid w:val="00980717"/>
    <w:rsid w:val="009809C9"/>
    <w:rsid w:val="00980EE0"/>
    <w:rsid w:val="00985614"/>
    <w:rsid w:val="009878F6"/>
    <w:rsid w:val="0099201F"/>
    <w:rsid w:val="00992C3E"/>
    <w:rsid w:val="00992F1F"/>
    <w:rsid w:val="009942C3"/>
    <w:rsid w:val="009A182D"/>
    <w:rsid w:val="009A4E41"/>
    <w:rsid w:val="009B1686"/>
    <w:rsid w:val="009B2D25"/>
    <w:rsid w:val="009C008D"/>
    <w:rsid w:val="009C0799"/>
    <w:rsid w:val="009D7F6D"/>
    <w:rsid w:val="009E2BC4"/>
    <w:rsid w:val="009E2E56"/>
    <w:rsid w:val="009E3DCE"/>
    <w:rsid w:val="009E614E"/>
    <w:rsid w:val="00A013BB"/>
    <w:rsid w:val="00A06C2D"/>
    <w:rsid w:val="00A12336"/>
    <w:rsid w:val="00A14474"/>
    <w:rsid w:val="00A21C87"/>
    <w:rsid w:val="00A24E17"/>
    <w:rsid w:val="00A32D28"/>
    <w:rsid w:val="00A41ED0"/>
    <w:rsid w:val="00A44961"/>
    <w:rsid w:val="00A50028"/>
    <w:rsid w:val="00A75700"/>
    <w:rsid w:val="00A76F72"/>
    <w:rsid w:val="00A777F6"/>
    <w:rsid w:val="00A83AAA"/>
    <w:rsid w:val="00A83F8E"/>
    <w:rsid w:val="00A95991"/>
    <w:rsid w:val="00AC3E23"/>
    <w:rsid w:val="00AC42FD"/>
    <w:rsid w:val="00AC4512"/>
    <w:rsid w:val="00AC7861"/>
    <w:rsid w:val="00AD46EB"/>
    <w:rsid w:val="00AD5478"/>
    <w:rsid w:val="00AD6F98"/>
    <w:rsid w:val="00AE0C97"/>
    <w:rsid w:val="00AE64A5"/>
    <w:rsid w:val="00AF081D"/>
    <w:rsid w:val="00AF0E8A"/>
    <w:rsid w:val="00AF368B"/>
    <w:rsid w:val="00B0125F"/>
    <w:rsid w:val="00B060C9"/>
    <w:rsid w:val="00B17F7D"/>
    <w:rsid w:val="00B30C03"/>
    <w:rsid w:val="00B35E3E"/>
    <w:rsid w:val="00B42084"/>
    <w:rsid w:val="00B4571B"/>
    <w:rsid w:val="00B4601C"/>
    <w:rsid w:val="00B47F19"/>
    <w:rsid w:val="00B53E18"/>
    <w:rsid w:val="00B64BFB"/>
    <w:rsid w:val="00B65D1A"/>
    <w:rsid w:val="00B6662B"/>
    <w:rsid w:val="00B764DF"/>
    <w:rsid w:val="00B870CE"/>
    <w:rsid w:val="00BA11DB"/>
    <w:rsid w:val="00BA31B2"/>
    <w:rsid w:val="00BB3CD2"/>
    <w:rsid w:val="00BB41DC"/>
    <w:rsid w:val="00BB502B"/>
    <w:rsid w:val="00BC11C4"/>
    <w:rsid w:val="00BC1E40"/>
    <w:rsid w:val="00BC41C7"/>
    <w:rsid w:val="00BD5C1E"/>
    <w:rsid w:val="00BF093C"/>
    <w:rsid w:val="00BF2B19"/>
    <w:rsid w:val="00BF3A05"/>
    <w:rsid w:val="00BF7D93"/>
    <w:rsid w:val="00C0189A"/>
    <w:rsid w:val="00C01C22"/>
    <w:rsid w:val="00C0737B"/>
    <w:rsid w:val="00C105C6"/>
    <w:rsid w:val="00C108EB"/>
    <w:rsid w:val="00C11679"/>
    <w:rsid w:val="00C353D0"/>
    <w:rsid w:val="00C44BF4"/>
    <w:rsid w:val="00C454A6"/>
    <w:rsid w:val="00C45E37"/>
    <w:rsid w:val="00C51488"/>
    <w:rsid w:val="00C66BFB"/>
    <w:rsid w:val="00C81643"/>
    <w:rsid w:val="00C841EA"/>
    <w:rsid w:val="00C90BCD"/>
    <w:rsid w:val="00C936FD"/>
    <w:rsid w:val="00C97BAA"/>
    <w:rsid w:val="00CD245A"/>
    <w:rsid w:val="00CE1700"/>
    <w:rsid w:val="00CE4899"/>
    <w:rsid w:val="00CF1424"/>
    <w:rsid w:val="00CF67EE"/>
    <w:rsid w:val="00D05D51"/>
    <w:rsid w:val="00D12E9A"/>
    <w:rsid w:val="00D13B94"/>
    <w:rsid w:val="00D168AB"/>
    <w:rsid w:val="00D21699"/>
    <w:rsid w:val="00D22B0F"/>
    <w:rsid w:val="00D249E4"/>
    <w:rsid w:val="00D33625"/>
    <w:rsid w:val="00D34307"/>
    <w:rsid w:val="00D34887"/>
    <w:rsid w:val="00D42D77"/>
    <w:rsid w:val="00D4467D"/>
    <w:rsid w:val="00D47C04"/>
    <w:rsid w:val="00D73775"/>
    <w:rsid w:val="00D74E90"/>
    <w:rsid w:val="00D80D6F"/>
    <w:rsid w:val="00D83D8E"/>
    <w:rsid w:val="00D94CE7"/>
    <w:rsid w:val="00DA022A"/>
    <w:rsid w:val="00DB00D6"/>
    <w:rsid w:val="00DB1FF8"/>
    <w:rsid w:val="00DB2AE5"/>
    <w:rsid w:val="00DC576D"/>
    <w:rsid w:val="00DC7B9C"/>
    <w:rsid w:val="00DD009F"/>
    <w:rsid w:val="00DD4AFA"/>
    <w:rsid w:val="00DD557A"/>
    <w:rsid w:val="00DE05F3"/>
    <w:rsid w:val="00DF0592"/>
    <w:rsid w:val="00DF5618"/>
    <w:rsid w:val="00E20724"/>
    <w:rsid w:val="00E41445"/>
    <w:rsid w:val="00E419A3"/>
    <w:rsid w:val="00E450FF"/>
    <w:rsid w:val="00E6665F"/>
    <w:rsid w:val="00E75DE2"/>
    <w:rsid w:val="00E80245"/>
    <w:rsid w:val="00E83281"/>
    <w:rsid w:val="00E97826"/>
    <w:rsid w:val="00EA2421"/>
    <w:rsid w:val="00EA2D66"/>
    <w:rsid w:val="00EA7F50"/>
    <w:rsid w:val="00EB79B9"/>
    <w:rsid w:val="00EC57D6"/>
    <w:rsid w:val="00ED0378"/>
    <w:rsid w:val="00ED3129"/>
    <w:rsid w:val="00ED59DE"/>
    <w:rsid w:val="00ED61E3"/>
    <w:rsid w:val="00ED6A0E"/>
    <w:rsid w:val="00EE1A87"/>
    <w:rsid w:val="00EE29A9"/>
    <w:rsid w:val="00EE4A33"/>
    <w:rsid w:val="00EF0243"/>
    <w:rsid w:val="00EF26BD"/>
    <w:rsid w:val="00EF5D9C"/>
    <w:rsid w:val="00F04E7D"/>
    <w:rsid w:val="00F05AE6"/>
    <w:rsid w:val="00F05F4B"/>
    <w:rsid w:val="00F07651"/>
    <w:rsid w:val="00F2390C"/>
    <w:rsid w:val="00F37DB6"/>
    <w:rsid w:val="00F429CC"/>
    <w:rsid w:val="00F45FD7"/>
    <w:rsid w:val="00F46901"/>
    <w:rsid w:val="00F47149"/>
    <w:rsid w:val="00F47242"/>
    <w:rsid w:val="00F504A8"/>
    <w:rsid w:val="00F505AC"/>
    <w:rsid w:val="00F709C9"/>
    <w:rsid w:val="00F71A40"/>
    <w:rsid w:val="00F8340F"/>
    <w:rsid w:val="00F906AE"/>
    <w:rsid w:val="00F92C24"/>
    <w:rsid w:val="00F96E50"/>
    <w:rsid w:val="00FB27F3"/>
    <w:rsid w:val="00FC712E"/>
    <w:rsid w:val="00FF4BE4"/>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A1B40AC"/>
  <w15:docId w15:val="{0626A0DA-DB2A-45CA-B35A-EC8BD7FA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F2390C"/>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06AE"/>
    <w:pPr>
      <w:tabs>
        <w:tab w:val="center" w:pos="4513"/>
        <w:tab w:val="right" w:pos="9026"/>
      </w:tabs>
    </w:pPr>
  </w:style>
  <w:style w:type="character" w:customStyle="1" w:styleId="HeaderChar">
    <w:name w:val="Header Char"/>
    <w:basedOn w:val="DefaultParagraphFont"/>
    <w:link w:val="Header"/>
    <w:uiPriority w:val="99"/>
    <w:rsid w:val="00F906AE"/>
    <w:rPr>
      <w:rFonts w:ascii="Arial" w:eastAsia="Arial" w:hAnsi="Arial" w:cs="Arial"/>
    </w:rPr>
  </w:style>
  <w:style w:type="paragraph" w:styleId="Footer">
    <w:name w:val="footer"/>
    <w:basedOn w:val="Normal"/>
    <w:link w:val="FooterChar"/>
    <w:uiPriority w:val="99"/>
    <w:unhideWhenUsed/>
    <w:rsid w:val="00F906AE"/>
    <w:pPr>
      <w:tabs>
        <w:tab w:val="center" w:pos="4513"/>
        <w:tab w:val="right" w:pos="9026"/>
      </w:tabs>
    </w:pPr>
  </w:style>
  <w:style w:type="character" w:customStyle="1" w:styleId="FooterChar">
    <w:name w:val="Footer Char"/>
    <w:basedOn w:val="DefaultParagraphFont"/>
    <w:link w:val="Footer"/>
    <w:uiPriority w:val="99"/>
    <w:rsid w:val="00F906AE"/>
    <w:rPr>
      <w:rFonts w:ascii="Arial" w:eastAsia="Arial" w:hAnsi="Arial" w:cs="Arial"/>
    </w:rPr>
  </w:style>
  <w:style w:type="paragraph" w:customStyle="1" w:styleId="BasicParagraph">
    <w:name w:val="[Basic Paragraph]"/>
    <w:basedOn w:val="Normal"/>
    <w:uiPriority w:val="99"/>
    <w:rsid w:val="00B4571B"/>
    <w:pPr>
      <w:adjustRightInd w:val="0"/>
      <w:spacing w:line="288" w:lineRule="auto"/>
      <w:textAlignment w:val="center"/>
    </w:pPr>
    <w:rPr>
      <w:rFonts w:ascii="MinionPro-Regular" w:eastAsiaTheme="minorHAnsi" w:hAnsi="MinionPro-Regular" w:cs="MinionPro-Regular"/>
      <w:color w:val="000000"/>
      <w:sz w:val="24"/>
      <w:szCs w:val="24"/>
      <w:lang w:val="en-GB"/>
    </w:rPr>
  </w:style>
  <w:style w:type="character" w:styleId="Hyperlink">
    <w:name w:val="Hyperlink"/>
    <w:rsid w:val="00063FE5"/>
    <w:rPr>
      <w:rFonts w:ascii="Arial" w:hAnsi="Arial"/>
      <w:color w:val="808080"/>
      <w:sz w:val="20"/>
      <w:u w:val="single"/>
    </w:rPr>
  </w:style>
  <w:style w:type="paragraph" w:customStyle="1" w:styleId="Standard1">
    <w:name w:val="Standard1"/>
    <w:rsid w:val="00063FE5"/>
    <w:pPr>
      <w:widowControl/>
      <w:suppressAutoHyphens/>
      <w:autoSpaceDE/>
      <w:spacing w:after="200" w:line="276" w:lineRule="auto"/>
      <w:textAlignment w:val="baseline"/>
    </w:pPr>
    <w:rPr>
      <w:rFonts w:ascii="Calibri" w:eastAsia="SimSun" w:hAnsi="Calibri" w:cs="Calibri"/>
      <w:kern w:val="3"/>
      <w:lang w:val="en-GB"/>
    </w:rPr>
  </w:style>
  <w:style w:type="table" w:styleId="TableGrid">
    <w:name w:val="Table Grid"/>
    <w:basedOn w:val="TableNormal"/>
    <w:uiPriority w:val="39"/>
    <w:rsid w:val="00EC5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C57D6"/>
    <w:rPr>
      <w:color w:val="800080" w:themeColor="followedHyperlink"/>
      <w:u w:val="single"/>
    </w:rPr>
  </w:style>
  <w:style w:type="character" w:customStyle="1" w:styleId="NichtaufgelsteErwhnung1">
    <w:name w:val="Nicht aufgelöste Erwähnung1"/>
    <w:basedOn w:val="DefaultParagraphFont"/>
    <w:uiPriority w:val="99"/>
    <w:rsid w:val="00980717"/>
    <w:rPr>
      <w:color w:val="605E5C"/>
      <w:shd w:val="clear" w:color="auto" w:fill="E1DFDD"/>
    </w:rPr>
  </w:style>
  <w:style w:type="paragraph" w:styleId="BalloonText">
    <w:name w:val="Balloon Text"/>
    <w:basedOn w:val="Normal"/>
    <w:link w:val="BalloonTextChar"/>
    <w:uiPriority w:val="99"/>
    <w:semiHidden/>
    <w:unhideWhenUsed/>
    <w:rsid w:val="00E8024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80245"/>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E80245"/>
    <w:rPr>
      <w:sz w:val="18"/>
      <w:szCs w:val="18"/>
    </w:rPr>
  </w:style>
  <w:style w:type="paragraph" w:styleId="CommentText">
    <w:name w:val="annotation text"/>
    <w:basedOn w:val="Normal"/>
    <w:link w:val="CommentTextChar"/>
    <w:uiPriority w:val="99"/>
    <w:unhideWhenUsed/>
    <w:rsid w:val="00E80245"/>
  </w:style>
  <w:style w:type="character" w:customStyle="1" w:styleId="CommentTextChar">
    <w:name w:val="Comment Text Char"/>
    <w:basedOn w:val="DefaultParagraphFont"/>
    <w:link w:val="CommentText"/>
    <w:uiPriority w:val="99"/>
    <w:rsid w:val="00E80245"/>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E80245"/>
    <w:rPr>
      <w:b/>
      <w:bCs/>
    </w:rPr>
  </w:style>
  <w:style w:type="character" w:customStyle="1" w:styleId="CommentSubjectChar">
    <w:name w:val="Comment Subject Char"/>
    <w:basedOn w:val="CommentTextChar"/>
    <w:link w:val="CommentSubject"/>
    <w:uiPriority w:val="99"/>
    <w:semiHidden/>
    <w:rsid w:val="00E80245"/>
    <w:rPr>
      <w:rFonts w:ascii="Arial" w:eastAsia="Arial" w:hAnsi="Arial" w:cs="Arial"/>
      <w:b/>
      <w:bCs/>
    </w:rPr>
  </w:style>
  <w:style w:type="character" w:customStyle="1" w:styleId="BodyTextChar">
    <w:name w:val="Body Text Char"/>
    <w:basedOn w:val="DefaultParagraphFont"/>
    <w:link w:val="BodyText"/>
    <w:uiPriority w:val="1"/>
    <w:rsid w:val="003D371B"/>
    <w:rPr>
      <w:rFonts w:ascii="Arial" w:eastAsia="Arial" w:hAnsi="Arial" w:cs="Arial"/>
      <w:sz w:val="18"/>
      <w:szCs w:val="18"/>
    </w:rPr>
  </w:style>
  <w:style w:type="character" w:customStyle="1" w:styleId="UnresolvedMention1">
    <w:name w:val="Unresolved Mention1"/>
    <w:basedOn w:val="DefaultParagraphFont"/>
    <w:uiPriority w:val="99"/>
    <w:rsid w:val="00C936FD"/>
    <w:rPr>
      <w:color w:val="605E5C"/>
      <w:shd w:val="clear" w:color="auto" w:fill="E1DFDD"/>
    </w:rPr>
  </w:style>
  <w:style w:type="paragraph" w:styleId="NormalWeb">
    <w:name w:val="Normal (Web)"/>
    <w:basedOn w:val="Normal"/>
    <w:uiPriority w:val="99"/>
    <w:semiHidden/>
    <w:unhideWhenUsed/>
    <w:rsid w:val="004359C0"/>
    <w:rPr>
      <w:rFonts w:ascii="Times New Roman" w:hAnsi="Times New Roman" w:cs="Times New Roman"/>
      <w:sz w:val="24"/>
      <w:szCs w:val="24"/>
    </w:rPr>
  </w:style>
  <w:style w:type="character" w:customStyle="1" w:styleId="UnresolvedMention2">
    <w:name w:val="Unresolved Mention2"/>
    <w:basedOn w:val="DefaultParagraphFont"/>
    <w:uiPriority w:val="99"/>
    <w:rsid w:val="00BB41DC"/>
    <w:rPr>
      <w:color w:val="605E5C"/>
      <w:shd w:val="clear" w:color="auto" w:fill="E1DFDD"/>
    </w:rPr>
  </w:style>
  <w:style w:type="paragraph" w:styleId="FootnoteText">
    <w:name w:val="footnote text"/>
    <w:basedOn w:val="Normal"/>
    <w:link w:val="FootnoteTextChar"/>
    <w:uiPriority w:val="99"/>
    <w:unhideWhenUsed/>
    <w:rsid w:val="00AF0E8A"/>
    <w:pPr>
      <w:widowControl/>
      <w:autoSpaceDE/>
      <w:autoSpaceDN/>
    </w:pPr>
    <w:rPr>
      <w:rFonts w:asciiTheme="minorHAnsi" w:eastAsiaTheme="minorHAnsi" w:hAnsiTheme="minorHAnsi" w:cstheme="minorBidi"/>
      <w:sz w:val="24"/>
      <w:szCs w:val="24"/>
    </w:rPr>
  </w:style>
  <w:style w:type="character" w:customStyle="1" w:styleId="FootnoteTextChar">
    <w:name w:val="Footnote Text Char"/>
    <w:basedOn w:val="DefaultParagraphFont"/>
    <w:link w:val="FootnoteText"/>
    <w:uiPriority w:val="99"/>
    <w:rsid w:val="00AF0E8A"/>
    <w:rPr>
      <w:rFonts w:eastAsiaTheme="minorHAnsi"/>
      <w:sz w:val="24"/>
      <w:szCs w:val="24"/>
    </w:rPr>
  </w:style>
  <w:style w:type="character" w:styleId="FootnoteReference">
    <w:name w:val="footnote reference"/>
    <w:basedOn w:val="DefaultParagraphFont"/>
    <w:uiPriority w:val="99"/>
    <w:unhideWhenUsed/>
    <w:rsid w:val="00AF0E8A"/>
    <w:rPr>
      <w:vertAlign w:val="superscript"/>
    </w:rPr>
  </w:style>
  <w:style w:type="paragraph" w:customStyle="1" w:styleId="p1">
    <w:name w:val="p1"/>
    <w:basedOn w:val="Normal"/>
    <w:rsid w:val="00DC576D"/>
    <w:pPr>
      <w:widowControl/>
      <w:autoSpaceDE/>
      <w:autoSpaceDN/>
    </w:pPr>
    <w:rPr>
      <w:rFonts w:eastAsiaTheme="minorEastAsia"/>
      <w:color w:val="3D4C53"/>
      <w:sz w:val="17"/>
      <w:szCs w:val="17"/>
    </w:rPr>
  </w:style>
  <w:style w:type="paragraph" w:styleId="Revision">
    <w:name w:val="Revision"/>
    <w:hidden/>
    <w:uiPriority w:val="99"/>
    <w:semiHidden/>
    <w:rsid w:val="005F0C19"/>
    <w:pPr>
      <w:widowControl/>
      <w:autoSpaceDE/>
      <w:autoSpaceDN/>
    </w:pPr>
    <w:rPr>
      <w:rFonts w:ascii="Arial" w:eastAsia="Arial" w:hAnsi="Arial" w:cs="Arial"/>
    </w:rPr>
  </w:style>
  <w:style w:type="character" w:styleId="UnresolvedMention">
    <w:name w:val="Unresolved Mention"/>
    <w:basedOn w:val="DefaultParagraphFont"/>
    <w:uiPriority w:val="99"/>
    <w:rsid w:val="00570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59303">
      <w:bodyDiv w:val="1"/>
      <w:marLeft w:val="0"/>
      <w:marRight w:val="0"/>
      <w:marTop w:val="0"/>
      <w:marBottom w:val="0"/>
      <w:divBdr>
        <w:top w:val="none" w:sz="0" w:space="0" w:color="auto"/>
        <w:left w:val="none" w:sz="0" w:space="0" w:color="auto"/>
        <w:bottom w:val="none" w:sz="0" w:space="0" w:color="auto"/>
        <w:right w:val="none" w:sz="0" w:space="0" w:color="auto"/>
      </w:divBdr>
    </w:div>
    <w:div w:id="232856698">
      <w:bodyDiv w:val="1"/>
      <w:marLeft w:val="0"/>
      <w:marRight w:val="0"/>
      <w:marTop w:val="0"/>
      <w:marBottom w:val="0"/>
      <w:divBdr>
        <w:top w:val="none" w:sz="0" w:space="0" w:color="auto"/>
        <w:left w:val="none" w:sz="0" w:space="0" w:color="auto"/>
        <w:bottom w:val="none" w:sz="0" w:space="0" w:color="auto"/>
        <w:right w:val="none" w:sz="0" w:space="0" w:color="auto"/>
      </w:divBdr>
    </w:div>
    <w:div w:id="430706734">
      <w:bodyDiv w:val="1"/>
      <w:marLeft w:val="0"/>
      <w:marRight w:val="0"/>
      <w:marTop w:val="0"/>
      <w:marBottom w:val="0"/>
      <w:divBdr>
        <w:top w:val="none" w:sz="0" w:space="0" w:color="auto"/>
        <w:left w:val="none" w:sz="0" w:space="0" w:color="auto"/>
        <w:bottom w:val="none" w:sz="0" w:space="0" w:color="auto"/>
        <w:right w:val="none" w:sz="0" w:space="0" w:color="auto"/>
      </w:divBdr>
    </w:div>
    <w:div w:id="459033731">
      <w:bodyDiv w:val="1"/>
      <w:marLeft w:val="0"/>
      <w:marRight w:val="0"/>
      <w:marTop w:val="0"/>
      <w:marBottom w:val="0"/>
      <w:divBdr>
        <w:top w:val="none" w:sz="0" w:space="0" w:color="auto"/>
        <w:left w:val="none" w:sz="0" w:space="0" w:color="auto"/>
        <w:bottom w:val="none" w:sz="0" w:space="0" w:color="auto"/>
        <w:right w:val="none" w:sz="0" w:space="0" w:color="auto"/>
      </w:divBdr>
    </w:div>
    <w:div w:id="464857707">
      <w:bodyDiv w:val="1"/>
      <w:marLeft w:val="0"/>
      <w:marRight w:val="0"/>
      <w:marTop w:val="0"/>
      <w:marBottom w:val="0"/>
      <w:divBdr>
        <w:top w:val="none" w:sz="0" w:space="0" w:color="auto"/>
        <w:left w:val="none" w:sz="0" w:space="0" w:color="auto"/>
        <w:bottom w:val="none" w:sz="0" w:space="0" w:color="auto"/>
        <w:right w:val="none" w:sz="0" w:space="0" w:color="auto"/>
      </w:divBdr>
    </w:div>
    <w:div w:id="598487413">
      <w:bodyDiv w:val="1"/>
      <w:marLeft w:val="0"/>
      <w:marRight w:val="0"/>
      <w:marTop w:val="0"/>
      <w:marBottom w:val="0"/>
      <w:divBdr>
        <w:top w:val="none" w:sz="0" w:space="0" w:color="auto"/>
        <w:left w:val="none" w:sz="0" w:space="0" w:color="auto"/>
        <w:bottom w:val="none" w:sz="0" w:space="0" w:color="auto"/>
        <w:right w:val="none" w:sz="0" w:space="0" w:color="auto"/>
      </w:divBdr>
    </w:div>
    <w:div w:id="607204831">
      <w:bodyDiv w:val="1"/>
      <w:marLeft w:val="0"/>
      <w:marRight w:val="0"/>
      <w:marTop w:val="0"/>
      <w:marBottom w:val="0"/>
      <w:divBdr>
        <w:top w:val="none" w:sz="0" w:space="0" w:color="auto"/>
        <w:left w:val="none" w:sz="0" w:space="0" w:color="auto"/>
        <w:bottom w:val="none" w:sz="0" w:space="0" w:color="auto"/>
        <w:right w:val="none" w:sz="0" w:space="0" w:color="auto"/>
      </w:divBdr>
    </w:div>
    <w:div w:id="619918940">
      <w:bodyDiv w:val="1"/>
      <w:marLeft w:val="0"/>
      <w:marRight w:val="0"/>
      <w:marTop w:val="0"/>
      <w:marBottom w:val="0"/>
      <w:divBdr>
        <w:top w:val="none" w:sz="0" w:space="0" w:color="auto"/>
        <w:left w:val="none" w:sz="0" w:space="0" w:color="auto"/>
        <w:bottom w:val="none" w:sz="0" w:space="0" w:color="auto"/>
        <w:right w:val="none" w:sz="0" w:space="0" w:color="auto"/>
      </w:divBdr>
    </w:div>
    <w:div w:id="621031584">
      <w:bodyDiv w:val="1"/>
      <w:marLeft w:val="0"/>
      <w:marRight w:val="0"/>
      <w:marTop w:val="0"/>
      <w:marBottom w:val="0"/>
      <w:divBdr>
        <w:top w:val="none" w:sz="0" w:space="0" w:color="auto"/>
        <w:left w:val="none" w:sz="0" w:space="0" w:color="auto"/>
        <w:bottom w:val="none" w:sz="0" w:space="0" w:color="auto"/>
        <w:right w:val="none" w:sz="0" w:space="0" w:color="auto"/>
      </w:divBdr>
      <w:divsChild>
        <w:div w:id="1346127441">
          <w:marLeft w:val="274"/>
          <w:marRight w:val="0"/>
          <w:marTop w:val="0"/>
          <w:marBottom w:val="0"/>
          <w:divBdr>
            <w:top w:val="none" w:sz="0" w:space="0" w:color="auto"/>
            <w:left w:val="none" w:sz="0" w:space="0" w:color="auto"/>
            <w:bottom w:val="none" w:sz="0" w:space="0" w:color="auto"/>
            <w:right w:val="none" w:sz="0" w:space="0" w:color="auto"/>
          </w:divBdr>
        </w:div>
      </w:divsChild>
    </w:div>
    <w:div w:id="695082889">
      <w:bodyDiv w:val="1"/>
      <w:marLeft w:val="0"/>
      <w:marRight w:val="0"/>
      <w:marTop w:val="0"/>
      <w:marBottom w:val="0"/>
      <w:divBdr>
        <w:top w:val="none" w:sz="0" w:space="0" w:color="auto"/>
        <w:left w:val="none" w:sz="0" w:space="0" w:color="auto"/>
        <w:bottom w:val="none" w:sz="0" w:space="0" w:color="auto"/>
        <w:right w:val="none" w:sz="0" w:space="0" w:color="auto"/>
      </w:divBdr>
    </w:div>
    <w:div w:id="705328945">
      <w:bodyDiv w:val="1"/>
      <w:marLeft w:val="0"/>
      <w:marRight w:val="0"/>
      <w:marTop w:val="0"/>
      <w:marBottom w:val="0"/>
      <w:divBdr>
        <w:top w:val="none" w:sz="0" w:space="0" w:color="auto"/>
        <w:left w:val="none" w:sz="0" w:space="0" w:color="auto"/>
        <w:bottom w:val="none" w:sz="0" w:space="0" w:color="auto"/>
        <w:right w:val="none" w:sz="0" w:space="0" w:color="auto"/>
      </w:divBdr>
    </w:div>
    <w:div w:id="743646493">
      <w:bodyDiv w:val="1"/>
      <w:marLeft w:val="0"/>
      <w:marRight w:val="0"/>
      <w:marTop w:val="0"/>
      <w:marBottom w:val="0"/>
      <w:divBdr>
        <w:top w:val="none" w:sz="0" w:space="0" w:color="auto"/>
        <w:left w:val="none" w:sz="0" w:space="0" w:color="auto"/>
        <w:bottom w:val="none" w:sz="0" w:space="0" w:color="auto"/>
        <w:right w:val="none" w:sz="0" w:space="0" w:color="auto"/>
      </w:divBdr>
    </w:div>
    <w:div w:id="771972438">
      <w:bodyDiv w:val="1"/>
      <w:marLeft w:val="0"/>
      <w:marRight w:val="0"/>
      <w:marTop w:val="0"/>
      <w:marBottom w:val="0"/>
      <w:divBdr>
        <w:top w:val="none" w:sz="0" w:space="0" w:color="auto"/>
        <w:left w:val="none" w:sz="0" w:space="0" w:color="auto"/>
        <w:bottom w:val="none" w:sz="0" w:space="0" w:color="auto"/>
        <w:right w:val="none" w:sz="0" w:space="0" w:color="auto"/>
      </w:divBdr>
    </w:div>
    <w:div w:id="843786197">
      <w:bodyDiv w:val="1"/>
      <w:marLeft w:val="0"/>
      <w:marRight w:val="0"/>
      <w:marTop w:val="0"/>
      <w:marBottom w:val="0"/>
      <w:divBdr>
        <w:top w:val="none" w:sz="0" w:space="0" w:color="auto"/>
        <w:left w:val="none" w:sz="0" w:space="0" w:color="auto"/>
        <w:bottom w:val="none" w:sz="0" w:space="0" w:color="auto"/>
        <w:right w:val="none" w:sz="0" w:space="0" w:color="auto"/>
      </w:divBdr>
    </w:div>
    <w:div w:id="1019695352">
      <w:bodyDiv w:val="1"/>
      <w:marLeft w:val="0"/>
      <w:marRight w:val="0"/>
      <w:marTop w:val="0"/>
      <w:marBottom w:val="0"/>
      <w:divBdr>
        <w:top w:val="none" w:sz="0" w:space="0" w:color="auto"/>
        <w:left w:val="none" w:sz="0" w:space="0" w:color="auto"/>
        <w:bottom w:val="none" w:sz="0" w:space="0" w:color="auto"/>
        <w:right w:val="none" w:sz="0" w:space="0" w:color="auto"/>
      </w:divBdr>
    </w:div>
    <w:div w:id="1184394390">
      <w:bodyDiv w:val="1"/>
      <w:marLeft w:val="0"/>
      <w:marRight w:val="0"/>
      <w:marTop w:val="0"/>
      <w:marBottom w:val="0"/>
      <w:divBdr>
        <w:top w:val="none" w:sz="0" w:space="0" w:color="auto"/>
        <w:left w:val="none" w:sz="0" w:space="0" w:color="auto"/>
        <w:bottom w:val="none" w:sz="0" w:space="0" w:color="auto"/>
        <w:right w:val="none" w:sz="0" w:space="0" w:color="auto"/>
      </w:divBdr>
    </w:div>
    <w:div w:id="1216623007">
      <w:bodyDiv w:val="1"/>
      <w:marLeft w:val="0"/>
      <w:marRight w:val="0"/>
      <w:marTop w:val="0"/>
      <w:marBottom w:val="0"/>
      <w:divBdr>
        <w:top w:val="none" w:sz="0" w:space="0" w:color="auto"/>
        <w:left w:val="none" w:sz="0" w:space="0" w:color="auto"/>
        <w:bottom w:val="none" w:sz="0" w:space="0" w:color="auto"/>
        <w:right w:val="none" w:sz="0" w:space="0" w:color="auto"/>
      </w:divBdr>
    </w:div>
    <w:div w:id="1236937084">
      <w:bodyDiv w:val="1"/>
      <w:marLeft w:val="0"/>
      <w:marRight w:val="0"/>
      <w:marTop w:val="0"/>
      <w:marBottom w:val="0"/>
      <w:divBdr>
        <w:top w:val="none" w:sz="0" w:space="0" w:color="auto"/>
        <w:left w:val="none" w:sz="0" w:space="0" w:color="auto"/>
        <w:bottom w:val="none" w:sz="0" w:space="0" w:color="auto"/>
        <w:right w:val="none" w:sz="0" w:space="0" w:color="auto"/>
      </w:divBdr>
    </w:div>
    <w:div w:id="1254781208">
      <w:bodyDiv w:val="1"/>
      <w:marLeft w:val="0"/>
      <w:marRight w:val="0"/>
      <w:marTop w:val="0"/>
      <w:marBottom w:val="0"/>
      <w:divBdr>
        <w:top w:val="none" w:sz="0" w:space="0" w:color="auto"/>
        <w:left w:val="none" w:sz="0" w:space="0" w:color="auto"/>
        <w:bottom w:val="none" w:sz="0" w:space="0" w:color="auto"/>
        <w:right w:val="none" w:sz="0" w:space="0" w:color="auto"/>
      </w:divBdr>
    </w:div>
    <w:div w:id="1268079443">
      <w:bodyDiv w:val="1"/>
      <w:marLeft w:val="0"/>
      <w:marRight w:val="0"/>
      <w:marTop w:val="0"/>
      <w:marBottom w:val="0"/>
      <w:divBdr>
        <w:top w:val="none" w:sz="0" w:space="0" w:color="auto"/>
        <w:left w:val="none" w:sz="0" w:space="0" w:color="auto"/>
        <w:bottom w:val="none" w:sz="0" w:space="0" w:color="auto"/>
        <w:right w:val="none" w:sz="0" w:space="0" w:color="auto"/>
      </w:divBdr>
    </w:div>
    <w:div w:id="1354763578">
      <w:bodyDiv w:val="1"/>
      <w:marLeft w:val="0"/>
      <w:marRight w:val="0"/>
      <w:marTop w:val="0"/>
      <w:marBottom w:val="0"/>
      <w:divBdr>
        <w:top w:val="none" w:sz="0" w:space="0" w:color="auto"/>
        <w:left w:val="none" w:sz="0" w:space="0" w:color="auto"/>
        <w:bottom w:val="none" w:sz="0" w:space="0" w:color="auto"/>
        <w:right w:val="none" w:sz="0" w:space="0" w:color="auto"/>
      </w:divBdr>
    </w:div>
    <w:div w:id="1393307507">
      <w:bodyDiv w:val="1"/>
      <w:marLeft w:val="0"/>
      <w:marRight w:val="0"/>
      <w:marTop w:val="0"/>
      <w:marBottom w:val="0"/>
      <w:divBdr>
        <w:top w:val="none" w:sz="0" w:space="0" w:color="auto"/>
        <w:left w:val="none" w:sz="0" w:space="0" w:color="auto"/>
        <w:bottom w:val="none" w:sz="0" w:space="0" w:color="auto"/>
        <w:right w:val="none" w:sz="0" w:space="0" w:color="auto"/>
      </w:divBdr>
    </w:div>
    <w:div w:id="1443307994">
      <w:bodyDiv w:val="1"/>
      <w:marLeft w:val="0"/>
      <w:marRight w:val="0"/>
      <w:marTop w:val="0"/>
      <w:marBottom w:val="0"/>
      <w:divBdr>
        <w:top w:val="none" w:sz="0" w:space="0" w:color="auto"/>
        <w:left w:val="none" w:sz="0" w:space="0" w:color="auto"/>
        <w:bottom w:val="none" w:sz="0" w:space="0" w:color="auto"/>
        <w:right w:val="none" w:sz="0" w:space="0" w:color="auto"/>
      </w:divBdr>
    </w:div>
    <w:div w:id="1506281152">
      <w:bodyDiv w:val="1"/>
      <w:marLeft w:val="0"/>
      <w:marRight w:val="0"/>
      <w:marTop w:val="0"/>
      <w:marBottom w:val="0"/>
      <w:divBdr>
        <w:top w:val="none" w:sz="0" w:space="0" w:color="auto"/>
        <w:left w:val="none" w:sz="0" w:space="0" w:color="auto"/>
        <w:bottom w:val="none" w:sz="0" w:space="0" w:color="auto"/>
        <w:right w:val="none" w:sz="0" w:space="0" w:color="auto"/>
      </w:divBdr>
    </w:div>
    <w:div w:id="1512721328">
      <w:bodyDiv w:val="1"/>
      <w:marLeft w:val="0"/>
      <w:marRight w:val="0"/>
      <w:marTop w:val="0"/>
      <w:marBottom w:val="0"/>
      <w:divBdr>
        <w:top w:val="none" w:sz="0" w:space="0" w:color="auto"/>
        <w:left w:val="none" w:sz="0" w:space="0" w:color="auto"/>
        <w:bottom w:val="none" w:sz="0" w:space="0" w:color="auto"/>
        <w:right w:val="none" w:sz="0" w:space="0" w:color="auto"/>
      </w:divBdr>
    </w:div>
    <w:div w:id="1554806077">
      <w:bodyDiv w:val="1"/>
      <w:marLeft w:val="0"/>
      <w:marRight w:val="0"/>
      <w:marTop w:val="0"/>
      <w:marBottom w:val="0"/>
      <w:divBdr>
        <w:top w:val="none" w:sz="0" w:space="0" w:color="auto"/>
        <w:left w:val="none" w:sz="0" w:space="0" w:color="auto"/>
        <w:bottom w:val="none" w:sz="0" w:space="0" w:color="auto"/>
        <w:right w:val="none" w:sz="0" w:space="0" w:color="auto"/>
      </w:divBdr>
    </w:div>
    <w:div w:id="1565943140">
      <w:bodyDiv w:val="1"/>
      <w:marLeft w:val="0"/>
      <w:marRight w:val="0"/>
      <w:marTop w:val="0"/>
      <w:marBottom w:val="0"/>
      <w:divBdr>
        <w:top w:val="none" w:sz="0" w:space="0" w:color="auto"/>
        <w:left w:val="none" w:sz="0" w:space="0" w:color="auto"/>
        <w:bottom w:val="none" w:sz="0" w:space="0" w:color="auto"/>
        <w:right w:val="none" w:sz="0" w:space="0" w:color="auto"/>
      </w:divBdr>
    </w:div>
    <w:div w:id="1620799284">
      <w:bodyDiv w:val="1"/>
      <w:marLeft w:val="0"/>
      <w:marRight w:val="0"/>
      <w:marTop w:val="0"/>
      <w:marBottom w:val="0"/>
      <w:divBdr>
        <w:top w:val="none" w:sz="0" w:space="0" w:color="auto"/>
        <w:left w:val="none" w:sz="0" w:space="0" w:color="auto"/>
        <w:bottom w:val="none" w:sz="0" w:space="0" w:color="auto"/>
        <w:right w:val="none" w:sz="0" w:space="0" w:color="auto"/>
      </w:divBdr>
    </w:div>
    <w:div w:id="1681735629">
      <w:bodyDiv w:val="1"/>
      <w:marLeft w:val="0"/>
      <w:marRight w:val="0"/>
      <w:marTop w:val="0"/>
      <w:marBottom w:val="0"/>
      <w:divBdr>
        <w:top w:val="none" w:sz="0" w:space="0" w:color="auto"/>
        <w:left w:val="none" w:sz="0" w:space="0" w:color="auto"/>
        <w:bottom w:val="none" w:sz="0" w:space="0" w:color="auto"/>
        <w:right w:val="none" w:sz="0" w:space="0" w:color="auto"/>
      </w:divBdr>
    </w:div>
    <w:div w:id="1762799158">
      <w:bodyDiv w:val="1"/>
      <w:marLeft w:val="0"/>
      <w:marRight w:val="0"/>
      <w:marTop w:val="0"/>
      <w:marBottom w:val="0"/>
      <w:divBdr>
        <w:top w:val="none" w:sz="0" w:space="0" w:color="auto"/>
        <w:left w:val="none" w:sz="0" w:space="0" w:color="auto"/>
        <w:bottom w:val="none" w:sz="0" w:space="0" w:color="auto"/>
        <w:right w:val="none" w:sz="0" w:space="0" w:color="auto"/>
      </w:divBdr>
    </w:div>
    <w:div w:id="1852527535">
      <w:bodyDiv w:val="1"/>
      <w:marLeft w:val="0"/>
      <w:marRight w:val="0"/>
      <w:marTop w:val="0"/>
      <w:marBottom w:val="0"/>
      <w:divBdr>
        <w:top w:val="none" w:sz="0" w:space="0" w:color="auto"/>
        <w:left w:val="none" w:sz="0" w:space="0" w:color="auto"/>
        <w:bottom w:val="none" w:sz="0" w:space="0" w:color="auto"/>
        <w:right w:val="none" w:sz="0" w:space="0" w:color="auto"/>
      </w:divBdr>
    </w:div>
    <w:div w:id="1866167917">
      <w:bodyDiv w:val="1"/>
      <w:marLeft w:val="0"/>
      <w:marRight w:val="0"/>
      <w:marTop w:val="0"/>
      <w:marBottom w:val="0"/>
      <w:divBdr>
        <w:top w:val="none" w:sz="0" w:space="0" w:color="auto"/>
        <w:left w:val="none" w:sz="0" w:space="0" w:color="auto"/>
        <w:bottom w:val="none" w:sz="0" w:space="0" w:color="auto"/>
        <w:right w:val="none" w:sz="0" w:space="0" w:color="auto"/>
      </w:divBdr>
    </w:div>
    <w:div w:id="1981029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HuongThanh.Kuhn@eu.panasonic.com" TargetMode="External"/><Relationship Id="rId2" Type="http://schemas.openxmlformats.org/officeDocument/2006/relationships/customXml" Target="../customXml/item2.xml"/><Relationship Id="rId16" Type="http://schemas.openxmlformats.org/officeDocument/2006/relationships/hyperlink" Target="mailto:lottie@ambergroup.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business.panasonic.co.uk/visual-syste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usiness.panasonic.eu/ISE2020"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30de__x30fc__x30b1__x30c6__x30a3__x30f3__x30b0__x30de__x30c6__x30ea__x30a2__x30eb__x627f__x8a8d_ xmlns="e2464407-3b98-4477-9c92-c81b3931cd8c" xsi:nil="true"/>
    <Approval xmlns="e2464407-3b98-4477-9c92-c81b3931cd8c" xsi:nil="true"/>
    <_OldCreated_x0020_By xmlns="e2464407-3b98-4477-9c92-c81b3931cd8c" xsi:nil="true"/>
    <_OldModified_x0020_By xmlns="e2464407-3b98-4477-9c92-c81b3931cd8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20E9DBAFE7EA4191D62A9C119EFDC6" ma:contentTypeVersion="8" ma:contentTypeDescription="Create a new document." ma:contentTypeScope="" ma:versionID="ea79323fe6efbdfe1a62cf74c65fac02">
  <xsd:schema xmlns:xsd="http://www.w3.org/2001/XMLSchema" xmlns:xs="http://www.w3.org/2001/XMLSchema" xmlns:p="http://schemas.microsoft.com/office/2006/metadata/properties" xmlns:ns2="e2464407-3b98-4477-9c92-c81b3931cd8c" targetNamespace="http://schemas.microsoft.com/office/2006/metadata/properties" ma:root="true" ma:fieldsID="d50dec91442409a242e3e8727523fb79" ns2:_="">
    <xsd:import namespace="e2464407-3b98-4477-9c92-c81b3931cd8c"/>
    <xsd:element name="properties">
      <xsd:complexType>
        <xsd:sequence>
          <xsd:element name="documentManagement">
            <xsd:complexType>
              <xsd:all>
                <xsd:element ref="ns2:_x30de__x30fc__x30b1__x30c6__x30a3__x30f3__x30b0__x30de__x30c6__x30ea__x30a2__x30eb__x627f__x8a8d_" minOccurs="0"/>
                <xsd:element ref="ns2:Approval" minOccurs="0"/>
                <xsd:element ref="ns2:_OldCreated_x0020_By" minOccurs="0"/>
                <xsd:element ref="ns2:_OldModifi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64407-3b98-4477-9c92-c81b3931cd8c" elementFormDefault="qualified">
    <xsd:import namespace="http://schemas.microsoft.com/office/2006/documentManagement/types"/>
    <xsd:import namespace="http://schemas.microsoft.com/office/infopath/2007/PartnerControls"/>
    <xsd:element name="_x30de__x30fc__x30b1__x30c6__x30a3__x30f3__x30b0__x30de__x30c6__x30ea__x30a2__x30eb__x627f__x8a8d_" ma:index="8" nillable="true" ma:displayName="マーケティングマテリアル承認" ma:internalName="_x30de__x30fc__x30b1__x30c6__x30a3__x30f3__x30b0__x30de__x30c6__x30ea__x30a2__x30eb__x627f__x8a8d_">
      <xsd:simpleType>
        <xsd:union memberTypes="dms:Text">
          <xsd:simpleType>
            <xsd:restriction base="dms:Choice">
              <xsd:enumeration value="開始処理中"/>
              <xsd:enumeration value="開始時に失敗"/>
              <xsd:enumeration value="進行中"/>
              <xsd:enumeration value="エラー発生"/>
              <xsd:enumeration value="取り消し"/>
              <xsd:enumeration value="完了"/>
              <xsd:enumeration value="開始時に失敗 (再試行中)"/>
              <xsd:enumeration value="エラー発生 (再試行中)"/>
              <xsd:enumeration value="取り消し"/>
              <xsd:enumeration value="承認済み"/>
              <xsd:enumeration value="却下"/>
            </xsd:restriction>
          </xsd:simpleType>
        </xsd:union>
      </xsd:simpleType>
    </xsd:element>
    <xsd:element name="Approval" ma:index="9" nillable="true" ma:displayName="Approval" ma:internalName="Approval">
      <xsd:simpleType>
        <xsd:union memberTypes="dms:Text">
          <xsd:simpleType>
            <xsd:restriction base="dms:Choice">
              <xsd:enumeration value="開始処理中"/>
              <xsd:enumeration value="開始時に失敗"/>
              <xsd:enumeration value="進行中"/>
              <xsd:enumeration value="エラー発生"/>
              <xsd:enumeration value="取り消し"/>
              <xsd:enumeration value="完了"/>
              <xsd:enumeration value="開始時に失敗 (再試行中)"/>
              <xsd:enumeration value="エラー発生 (再試行中)"/>
              <xsd:enumeration value="取り消し"/>
              <xsd:enumeration value="承認済み"/>
              <xsd:enumeration value="却下"/>
            </xsd:restriction>
          </xsd:simpleType>
        </xsd:union>
      </xsd:simpleType>
    </xsd:element>
    <xsd:element name="_OldCreated_x0020_By" ma:index="10" nillable="true" ma:displayName="_OldCreated By" ma:internalName="_OldCreated_x0020_By">
      <xsd:simpleType>
        <xsd:restriction base="dms:Text"/>
      </xsd:simpleType>
    </xsd:element>
    <xsd:element name="_OldModified_x0020_By" ma:index="11" nillable="true" ma:displayName="_OldModified By" ma:internalName="_OldModified_x0020_B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0181F6-0C47-4C53-ABC1-13B0C6211A47}">
  <ds:schemaRefs>
    <ds:schemaRef ds:uri="http://schemas.microsoft.com/office/2006/metadata/properties"/>
    <ds:schemaRef ds:uri="http://schemas.microsoft.com/office/infopath/2007/PartnerControls"/>
    <ds:schemaRef ds:uri="e2464407-3b98-4477-9c92-c81b3931cd8c"/>
  </ds:schemaRefs>
</ds:datastoreItem>
</file>

<file path=customXml/itemProps2.xml><?xml version="1.0" encoding="utf-8"?>
<ds:datastoreItem xmlns:ds="http://schemas.openxmlformats.org/officeDocument/2006/customXml" ds:itemID="{C05589FC-6809-433D-9517-75A3000B7A26}">
  <ds:schemaRefs>
    <ds:schemaRef ds:uri="http://schemas.microsoft.com/sharepoint/v3/contenttype/forms"/>
  </ds:schemaRefs>
</ds:datastoreItem>
</file>

<file path=customXml/itemProps3.xml><?xml version="1.0" encoding="utf-8"?>
<ds:datastoreItem xmlns:ds="http://schemas.openxmlformats.org/officeDocument/2006/customXml" ds:itemID="{8BCF7176-FD64-4A27-AE96-13E658203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64407-3b98-4477-9c92-c81b3931c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99878C-501C-4D2C-966F-1ED2BFFE6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1028</Words>
  <Characters>5862</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PAN1060_PBBS_PR_Template_v2.indd</vt:lpstr>
      <vt:lpstr>PAN1060_PBBS_PR_Template_v2.indd</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PAN1060_PBBS_PR_Template_v2.indd</dc:title>
  <dc:creator>Michael Pullan (70E8869)</dc:creator>
  <cp:lastModifiedBy>Charlotte Hutchins</cp:lastModifiedBy>
  <cp:revision>6</cp:revision>
  <cp:lastPrinted>2019-12-06T08:49:00Z</cp:lastPrinted>
  <dcterms:created xsi:type="dcterms:W3CDTF">2020-01-06T17:00:00Z</dcterms:created>
  <dcterms:modified xsi:type="dcterms:W3CDTF">2020-02-10T09:39:00Z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Adobe InDesign CC 13.0 (Macintosh)</vt:lpwstr>
  </property>
  <property fmtid="{D5CDD505-2E9C-101B-9397-08002B2CF9AE}" pid="4" name="LastSaved">
    <vt:filetime>2017-11-10T00:00:00Z</vt:filetime>
  </property>
  <property fmtid="{D5CDD505-2E9C-101B-9397-08002B2CF9AE}" pid="5" name="ContentTypeId">
    <vt:lpwstr>0x0101006A20E9DBAFE7EA4191D62A9C119EFDC6</vt:lpwstr>
  </property>
  <property fmtid="{D5CDD505-2E9C-101B-9397-08002B2CF9AE}" pid="6" name="MSIP_Label_6b6aba9d-8cbb-47ae-bcdb-fa70e9cd8f33_Enabled">
    <vt:lpwstr>True</vt:lpwstr>
  </property>
  <property fmtid="{D5CDD505-2E9C-101B-9397-08002B2CF9AE}" pid="7" name="MSIP_Label_6b6aba9d-8cbb-47ae-bcdb-fa70e9cd8f33_SiteId">
    <vt:lpwstr>e63ede1e-f248-4910-8c5c-2010da10a206</vt:lpwstr>
  </property>
  <property fmtid="{D5CDD505-2E9C-101B-9397-08002B2CF9AE}" pid="8" name="MSIP_Label_6b6aba9d-8cbb-47ae-bcdb-fa70e9cd8f33_Owner">
    <vt:lpwstr>Rachael.Pugh@pmuk.net</vt:lpwstr>
  </property>
  <property fmtid="{D5CDD505-2E9C-101B-9397-08002B2CF9AE}" pid="9" name="MSIP_Label_6b6aba9d-8cbb-47ae-bcdb-fa70e9cd8f33_SetDate">
    <vt:lpwstr>2019-02-27T13:03:47.6705925Z</vt:lpwstr>
  </property>
  <property fmtid="{D5CDD505-2E9C-101B-9397-08002B2CF9AE}" pid="10" name="MSIP_Label_6b6aba9d-8cbb-47ae-bcdb-fa70e9cd8f33_Name">
    <vt:lpwstr>Internal Use</vt:lpwstr>
  </property>
  <property fmtid="{D5CDD505-2E9C-101B-9397-08002B2CF9AE}" pid="11" name="MSIP_Label_6b6aba9d-8cbb-47ae-bcdb-fa70e9cd8f33_Application">
    <vt:lpwstr>Microsoft Azure Information Protection</vt:lpwstr>
  </property>
  <property fmtid="{D5CDD505-2E9C-101B-9397-08002B2CF9AE}" pid="12" name="MSIP_Label_6b6aba9d-8cbb-47ae-bcdb-fa70e9cd8f33_Extended_MSFT_Method">
    <vt:lpwstr>Automatic</vt:lpwstr>
  </property>
  <property fmtid="{D5CDD505-2E9C-101B-9397-08002B2CF9AE}" pid="13" name="Sensitivity">
    <vt:lpwstr>Internal Use</vt:lpwstr>
  </property>
</Properties>
</file>