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3B5E" w14:textId="4D11BA0A" w:rsidR="004C3445" w:rsidRDefault="00980717" w:rsidP="004E5DD0">
      <w:pPr>
        <w:pStyle w:val="ListParagraph"/>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Pr>
          <w:noProof/>
          <w:lang w:val="en-GB" w:eastAsia="en-GB"/>
        </w:rPr>
        <mc:AlternateContent>
          <mc:Choice Requires="wps">
            <w:drawing>
              <wp:anchor distT="0" distB="0" distL="114300" distR="114300" simplePos="0" relativeHeight="251660288" behindDoc="0" locked="0" layoutInCell="1" allowOverlap="1" wp14:anchorId="3130DAA2" wp14:editId="7363BEFE">
                <wp:simplePos x="0" y="0"/>
                <wp:positionH relativeFrom="column">
                  <wp:posOffset>-188595</wp:posOffset>
                </wp:positionH>
                <wp:positionV relativeFrom="paragraph">
                  <wp:posOffset>3810</wp:posOffset>
                </wp:positionV>
                <wp:extent cx="4791075" cy="2428875"/>
                <wp:effectExtent l="0" t="0" r="0" b="9525"/>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2428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3B6D1444" w:rsidR="00EA2D66" w:rsidRPr="008066FD" w:rsidRDefault="007D0432" w:rsidP="00867565">
                            <w:pPr>
                              <w:rPr>
                                <w:rFonts w:eastAsiaTheme="minorHAnsi"/>
                                <w:b/>
                                <w:caps/>
                                <w:color w:val="000000" w:themeColor="text1"/>
                                <w:sz w:val="48"/>
                                <w:szCs w:val="48"/>
                              </w:rPr>
                            </w:pPr>
                            <w:r w:rsidRPr="007D0432">
                              <w:rPr>
                                <w:rFonts w:eastAsiaTheme="minorHAnsi"/>
                                <w:b/>
                                <w:caps/>
                                <w:color w:val="000000" w:themeColor="text1"/>
                                <w:sz w:val="48"/>
                                <w:szCs w:val="48"/>
                              </w:rPr>
                              <w:t xml:space="preserve">Panasonic </w:t>
                            </w:r>
                            <w:r w:rsidR="001B5D67">
                              <w:rPr>
                                <w:rFonts w:eastAsiaTheme="minorHAnsi"/>
                                <w:b/>
                                <w:caps/>
                                <w:color w:val="000000" w:themeColor="text1"/>
                                <w:sz w:val="48"/>
                                <w:szCs w:val="48"/>
                              </w:rPr>
                              <w:t xml:space="preserve">&amp; wolfvision partner for </w:t>
                            </w:r>
                            <w:r w:rsidR="00D34098">
                              <w:rPr>
                                <w:rFonts w:eastAsiaTheme="minorHAnsi"/>
                                <w:b/>
                                <w:caps/>
                                <w:color w:val="000000" w:themeColor="text1"/>
                                <w:sz w:val="48"/>
                                <w:szCs w:val="48"/>
                              </w:rPr>
                              <w:t xml:space="preserve">first </w:t>
                            </w:r>
                            <w:r w:rsidR="001B5D67">
                              <w:rPr>
                                <w:rFonts w:eastAsiaTheme="minorHAnsi"/>
                                <w:b/>
                                <w:caps/>
                                <w:color w:val="000000" w:themeColor="text1"/>
                                <w:sz w:val="48"/>
                                <w:szCs w:val="48"/>
                              </w:rPr>
                              <w:t>integrated display and</w:t>
                            </w:r>
                            <w:r w:rsidR="001B5D67" w:rsidRPr="001B5D67">
                              <w:rPr>
                                <w:rFonts w:eastAsiaTheme="minorHAnsi"/>
                                <w:b/>
                                <w:caps/>
                                <w:color w:val="000000" w:themeColor="text1"/>
                                <w:sz w:val="48"/>
                                <w:szCs w:val="48"/>
                                <w:lang w:val="en-GB"/>
                              </w:rPr>
                              <w:t xml:space="preserve"> wireless presentation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3pt;width:377.2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" filled="f" stroked="f">
                <v:textbox>
                  <w:txbxContent>
                    <w:p w14:paraId="3018C7C2" w14:textId="3B6D1444" w:rsidR="00EA2D66" w:rsidRPr="008066FD" w:rsidRDefault="007D0432" w:rsidP="00867565">
                      <w:pPr>
                        <w:rPr>
                          <w:rFonts w:eastAsiaTheme="minorHAnsi"/>
                          <w:b/>
                          <w:caps/>
                          <w:color w:val="000000" w:themeColor="text1"/>
                          <w:sz w:val="48"/>
                          <w:szCs w:val="48"/>
                        </w:rPr>
                      </w:pPr>
                      <w:r w:rsidRPr="007D0432">
                        <w:rPr>
                          <w:rFonts w:eastAsiaTheme="minorHAnsi"/>
                          <w:b/>
                          <w:caps/>
                          <w:color w:val="000000" w:themeColor="text1"/>
                          <w:sz w:val="48"/>
                          <w:szCs w:val="48"/>
                        </w:rPr>
                        <w:t xml:space="preserve">Panasonic </w:t>
                      </w:r>
                      <w:r w:rsidR="001B5D67">
                        <w:rPr>
                          <w:rFonts w:eastAsiaTheme="minorHAnsi"/>
                          <w:b/>
                          <w:caps/>
                          <w:color w:val="000000" w:themeColor="text1"/>
                          <w:sz w:val="48"/>
                          <w:szCs w:val="48"/>
                        </w:rPr>
                        <w:t xml:space="preserve">&amp; wolfvision partner for </w:t>
                      </w:r>
                      <w:r w:rsidR="00D34098">
                        <w:rPr>
                          <w:rFonts w:eastAsiaTheme="minorHAnsi"/>
                          <w:b/>
                          <w:caps/>
                          <w:color w:val="000000" w:themeColor="text1"/>
                          <w:sz w:val="48"/>
                          <w:szCs w:val="48"/>
                        </w:rPr>
                        <w:t xml:space="preserve">first </w:t>
                      </w:r>
                      <w:r w:rsidR="001B5D67">
                        <w:rPr>
                          <w:rFonts w:eastAsiaTheme="minorHAnsi"/>
                          <w:b/>
                          <w:caps/>
                          <w:color w:val="000000" w:themeColor="text1"/>
                          <w:sz w:val="48"/>
                          <w:szCs w:val="48"/>
                        </w:rPr>
                        <w:t>integrated display and</w:t>
                      </w:r>
                      <w:r w:rsidR="001B5D67" w:rsidRPr="001B5D67">
                        <w:rPr>
                          <w:rFonts w:eastAsiaTheme="minorHAnsi"/>
                          <w:b/>
                          <w:caps/>
                          <w:color w:val="000000" w:themeColor="text1"/>
                          <w:sz w:val="48"/>
                          <w:szCs w:val="48"/>
                          <w:lang w:val="en-GB"/>
                        </w:rPr>
                        <w:t xml:space="preserve"> wireless presentation solution</w:t>
                      </w:r>
                    </w:p>
                  </w:txbxContent>
                </v:textbox>
                <w10:wrap type="square"/>
              </v:shape>
            </w:pict>
          </mc:Fallback>
        </mc:AlternateContent>
      </w:r>
      <w:r w:rsidRPr="00C01C22">
        <w:rPr>
          <w:noProof/>
          <w:lang w:val="en-GB" w:eastAsia="en-GB"/>
        </w:rPr>
        <w:drawing>
          <wp:anchor distT="0" distB="0" distL="114300" distR="114300" simplePos="0" relativeHeight="251656192" behindDoc="1" locked="0" layoutInCell="1" allowOverlap="1" wp14:anchorId="2AED503C" wp14:editId="4DF4578F">
            <wp:simplePos x="0" y="0"/>
            <wp:positionH relativeFrom="column">
              <wp:posOffset>-121920</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5263DA" w14:textId="77777777" w:rsidR="004F48A3" w:rsidRDefault="004F48A3" w:rsidP="007D0432">
      <w:pPr>
        <w:rPr>
          <w:b/>
          <w:i/>
          <w:iCs/>
          <w:color w:val="262626" w:themeColor="text1" w:themeTint="D9"/>
          <w:sz w:val="24"/>
          <w:szCs w:val="24"/>
          <w:lang w:bidi="en-GB"/>
        </w:rPr>
      </w:pPr>
    </w:p>
    <w:p w14:paraId="5CD9D96D" w14:textId="5413D124" w:rsidR="00887CDC" w:rsidRPr="00670B50" w:rsidRDefault="001B5D67" w:rsidP="00887CDC">
      <w:pPr>
        <w:rPr>
          <w:b/>
          <w:bCs/>
          <w:i/>
          <w:iCs/>
          <w:color w:val="262626" w:themeColor="text1" w:themeTint="D9"/>
          <w:sz w:val="24"/>
          <w:szCs w:val="24"/>
          <w:lang w:bidi="en-GB"/>
        </w:rPr>
      </w:pPr>
      <w:r>
        <w:rPr>
          <w:b/>
          <w:i/>
          <w:iCs/>
          <w:color w:val="262626" w:themeColor="text1" w:themeTint="D9"/>
          <w:sz w:val="24"/>
          <w:szCs w:val="24"/>
          <w:lang w:bidi="en-GB"/>
        </w:rPr>
        <w:t>Panasonic fully in</w:t>
      </w:r>
      <w:bookmarkStart w:id="0" w:name="_GoBack"/>
      <w:bookmarkEnd w:id="0"/>
      <w:r>
        <w:rPr>
          <w:b/>
          <w:i/>
          <w:iCs/>
          <w:color w:val="262626" w:themeColor="text1" w:themeTint="D9"/>
          <w:sz w:val="24"/>
          <w:szCs w:val="24"/>
          <w:lang w:bidi="en-GB"/>
        </w:rPr>
        <w:t xml:space="preserve">tegrates </w:t>
      </w:r>
      <w:proofErr w:type="spellStart"/>
      <w:r>
        <w:rPr>
          <w:b/>
          <w:i/>
          <w:iCs/>
          <w:color w:val="262626" w:themeColor="text1" w:themeTint="D9"/>
          <w:sz w:val="24"/>
          <w:szCs w:val="24"/>
          <w:lang w:bidi="en-GB"/>
        </w:rPr>
        <w:t>Wolf</w:t>
      </w:r>
      <w:r w:rsidR="002A78A9">
        <w:rPr>
          <w:b/>
          <w:i/>
          <w:iCs/>
          <w:color w:val="262626" w:themeColor="text1" w:themeTint="D9"/>
          <w:sz w:val="24"/>
          <w:szCs w:val="24"/>
          <w:lang w:bidi="en-GB"/>
        </w:rPr>
        <w:t>V</w:t>
      </w:r>
      <w:r>
        <w:rPr>
          <w:b/>
          <w:i/>
          <w:iCs/>
          <w:color w:val="262626" w:themeColor="text1" w:themeTint="D9"/>
          <w:sz w:val="24"/>
          <w:szCs w:val="24"/>
          <w:lang w:bidi="en-GB"/>
        </w:rPr>
        <w:t>ision’s</w:t>
      </w:r>
      <w:proofErr w:type="spellEnd"/>
      <w:r>
        <w:rPr>
          <w:b/>
          <w:i/>
          <w:iCs/>
          <w:color w:val="262626" w:themeColor="text1" w:themeTint="D9"/>
          <w:sz w:val="24"/>
          <w:szCs w:val="24"/>
          <w:lang w:bidi="en-GB"/>
        </w:rPr>
        <w:t xml:space="preserve"> </w:t>
      </w:r>
      <w:proofErr w:type="spellStart"/>
      <w:r w:rsidRPr="001B5D67">
        <w:rPr>
          <w:b/>
          <w:i/>
          <w:iCs/>
          <w:color w:val="262626" w:themeColor="text1" w:themeTint="D9"/>
          <w:sz w:val="24"/>
          <w:szCs w:val="24"/>
          <w:lang w:val="en-GB" w:bidi="en-GB"/>
        </w:rPr>
        <w:t>Cynap</w:t>
      </w:r>
      <w:proofErr w:type="spellEnd"/>
      <w:r w:rsidRPr="001B5D67">
        <w:rPr>
          <w:b/>
          <w:i/>
          <w:iCs/>
          <w:color w:val="262626" w:themeColor="text1" w:themeTint="D9"/>
          <w:sz w:val="24"/>
          <w:szCs w:val="24"/>
          <w:lang w:val="en-GB" w:bidi="en-GB"/>
        </w:rPr>
        <w:t xml:space="preserve"> Pure BYOD wireless presentation solution </w:t>
      </w:r>
      <w:r>
        <w:rPr>
          <w:b/>
          <w:i/>
          <w:iCs/>
          <w:color w:val="262626" w:themeColor="text1" w:themeTint="D9"/>
          <w:sz w:val="24"/>
          <w:szCs w:val="24"/>
          <w:lang w:val="en-GB" w:bidi="en-GB"/>
        </w:rPr>
        <w:t xml:space="preserve">into its new range of </w:t>
      </w:r>
      <w:r w:rsidRPr="001B5D67">
        <w:rPr>
          <w:b/>
          <w:i/>
          <w:iCs/>
          <w:color w:val="262626" w:themeColor="text1" w:themeTint="D9"/>
          <w:sz w:val="24"/>
          <w:szCs w:val="24"/>
          <w:lang w:val="en-GB" w:bidi="en-GB"/>
        </w:rPr>
        <w:t>SQ1 displays</w:t>
      </w:r>
      <w:r>
        <w:rPr>
          <w:b/>
          <w:i/>
          <w:iCs/>
          <w:color w:val="262626" w:themeColor="text1" w:themeTint="D9"/>
          <w:sz w:val="24"/>
          <w:szCs w:val="24"/>
          <w:lang w:val="en-GB" w:bidi="en-GB"/>
        </w:rPr>
        <w:t xml:space="preserve"> using the </w:t>
      </w:r>
      <w:proofErr w:type="spellStart"/>
      <w:r>
        <w:rPr>
          <w:b/>
          <w:i/>
          <w:iCs/>
          <w:color w:val="262626" w:themeColor="text1" w:themeTint="D9"/>
          <w:sz w:val="24"/>
          <w:szCs w:val="24"/>
          <w:lang w:val="en-GB" w:bidi="en-GB"/>
        </w:rPr>
        <w:t>Intel</w:t>
      </w:r>
      <w:r w:rsidR="002A78A9" w:rsidRPr="002A78A9">
        <w:rPr>
          <w:b/>
          <w:i/>
          <w:iCs/>
          <w:color w:val="262626" w:themeColor="text1" w:themeTint="D9"/>
          <w:sz w:val="24"/>
          <w:szCs w:val="24"/>
          <w:vertAlign w:val="superscript"/>
          <w:lang w:val="en-GB" w:bidi="en-GB"/>
        </w:rPr>
        <w:t>®</w:t>
      </w:r>
      <w:r>
        <w:rPr>
          <w:b/>
          <w:i/>
          <w:iCs/>
          <w:color w:val="262626" w:themeColor="text1" w:themeTint="D9"/>
          <w:sz w:val="24"/>
          <w:szCs w:val="24"/>
          <w:lang w:val="en-GB" w:bidi="en-GB"/>
        </w:rPr>
        <w:t>Smart</w:t>
      </w:r>
      <w:proofErr w:type="spellEnd"/>
      <w:r>
        <w:rPr>
          <w:b/>
          <w:i/>
          <w:iCs/>
          <w:color w:val="262626" w:themeColor="text1" w:themeTint="D9"/>
          <w:sz w:val="24"/>
          <w:szCs w:val="24"/>
          <w:lang w:val="en-GB" w:bidi="en-GB"/>
        </w:rPr>
        <w:t xml:space="preserve"> Display Module (SDM).</w:t>
      </w:r>
    </w:p>
    <w:p w14:paraId="0DC4B686" w14:textId="2BEB5895" w:rsidR="001B5D67" w:rsidRDefault="00F95185" w:rsidP="007D0432">
      <w:pPr>
        <w:spacing w:before="240" w:after="240" w:line="240" w:lineRule="atLeast"/>
        <w:rPr>
          <w:bCs/>
          <w:color w:val="262626" w:themeColor="text1" w:themeTint="D9"/>
          <w:sz w:val="20"/>
          <w:szCs w:val="20"/>
          <w:lang w:val="en-GB"/>
        </w:rPr>
      </w:pPr>
      <w:proofErr w:type="spellStart"/>
      <w:r>
        <w:rPr>
          <w:b/>
          <w:color w:val="262626" w:themeColor="text1" w:themeTint="D9"/>
          <w:sz w:val="20"/>
          <w:szCs w:val="20"/>
        </w:rPr>
        <w:t>Bracknell</w:t>
      </w:r>
      <w:proofErr w:type="spellEnd"/>
      <w:r w:rsidR="00887CDC" w:rsidRPr="00017CDB">
        <w:rPr>
          <w:b/>
          <w:color w:val="262626" w:themeColor="text1" w:themeTint="D9"/>
          <w:sz w:val="20"/>
          <w:szCs w:val="20"/>
        </w:rPr>
        <w:t xml:space="preserve">, </w:t>
      </w:r>
      <w:r>
        <w:rPr>
          <w:b/>
          <w:color w:val="262626" w:themeColor="text1" w:themeTint="D9"/>
          <w:sz w:val="20"/>
          <w:szCs w:val="20"/>
        </w:rPr>
        <w:t>UK</w:t>
      </w:r>
      <w:r w:rsidR="00887CDC" w:rsidRPr="00017CDB">
        <w:rPr>
          <w:b/>
          <w:color w:val="262626" w:themeColor="text1" w:themeTint="D9"/>
          <w:sz w:val="20"/>
          <w:szCs w:val="20"/>
        </w:rPr>
        <w:t>.</w:t>
      </w:r>
      <w:r w:rsidR="00887CDC" w:rsidRPr="00887CDC">
        <w:rPr>
          <w:b/>
          <w:color w:val="262626" w:themeColor="text1" w:themeTint="D9"/>
          <w:sz w:val="20"/>
          <w:szCs w:val="20"/>
        </w:rPr>
        <w:t xml:space="preserve"> </w:t>
      </w:r>
      <w:r w:rsidR="007D0432">
        <w:rPr>
          <w:b/>
          <w:color w:val="262626" w:themeColor="text1" w:themeTint="D9"/>
          <w:sz w:val="20"/>
          <w:szCs w:val="20"/>
        </w:rPr>
        <w:t>11</w:t>
      </w:r>
      <w:r w:rsidR="00850867">
        <w:rPr>
          <w:b/>
          <w:color w:val="262626" w:themeColor="text1" w:themeTint="D9"/>
          <w:sz w:val="20"/>
          <w:szCs w:val="20"/>
          <w:vertAlign w:val="superscript"/>
        </w:rPr>
        <w:t>th</w:t>
      </w:r>
      <w:r w:rsidR="00887CDC" w:rsidRPr="00887CDC">
        <w:rPr>
          <w:b/>
          <w:color w:val="262626" w:themeColor="text1" w:themeTint="D9"/>
          <w:sz w:val="20"/>
          <w:szCs w:val="20"/>
        </w:rPr>
        <w:t xml:space="preserve"> </w:t>
      </w:r>
      <w:r w:rsidR="007D0432">
        <w:rPr>
          <w:b/>
          <w:color w:val="262626" w:themeColor="text1" w:themeTint="D9"/>
          <w:sz w:val="20"/>
          <w:szCs w:val="20"/>
        </w:rPr>
        <w:t>February</w:t>
      </w:r>
      <w:r w:rsidR="00887CDC" w:rsidRPr="00887CDC">
        <w:rPr>
          <w:b/>
          <w:color w:val="262626" w:themeColor="text1" w:themeTint="D9"/>
          <w:sz w:val="20"/>
          <w:szCs w:val="20"/>
        </w:rPr>
        <w:t xml:space="preserve"> 20</w:t>
      </w:r>
      <w:r w:rsidR="007D0432">
        <w:rPr>
          <w:b/>
          <w:color w:val="262626" w:themeColor="text1" w:themeTint="D9"/>
          <w:sz w:val="20"/>
          <w:szCs w:val="20"/>
        </w:rPr>
        <w:t>20</w:t>
      </w:r>
      <w:r w:rsidR="00887CDC" w:rsidRPr="00887CDC">
        <w:rPr>
          <w:b/>
          <w:color w:val="262626" w:themeColor="text1" w:themeTint="D9"/>
          <w:sz w:val="20"/>
          <w:szCs w:val="20"/>
        </w:rPr>
        <w:t xml:space="preserve"> – </w:t>
      </w:r>
      <w:bookmarkStart w:id="1" w:name="_Hlk26963895"/>
      <w:r w:rsidR="00B64E8C">
        <w:rPr>
          <w:b/>
          <w:color w:val="262626" w:themeColor="text1" w:themeTint="D9"/>
          <w:sz w:val="20"/>
          <w:szCs w:val="20"/>
        </w:rPr>
        <w:t xml:space="preserve">ISE 2020: </w:t>
      </w:r>
      <w:r w:rsidR="007D0432" w:rsidRPr="007D0432">
        <w:rPr>
          <w:color w:val="262626" w:themeColor="text1" w:themeTint="D9"/>
          <w:sz w:val="20"/>
          <w:szCs w:val="20"/>
        </w:rPr>
        <w:t xml:space="preserve">Panasonic </w:t>
      </w:r>
      <w:r w:rsidR="00B64E8C">
        <w:rPr>
          <w:color w:val="262626" w:themeColor="text1" w:themeTint="D9"/>
          <w:sz w:val="20"/>
          <w:szCs w:val="20"/>
        </w:rPr>
        <w:t xml:space="preserve">today announced </w:t>
      </w:r>
      <w:r w:rsidR="001B5D67">
        <w:rPr>
          <w:color w:val="262626" w:themeColor="text1" w:themeTint="D9"/>
          <w:sz w:val="20"/>
          <w:szCs w:val="20"/>
        </w:rPr>
        <w:t xml:space="preserve">a strategic alliance with </w:t>
      </w:r>
      <w:proofErr w:type="spellStart"/>
      <w:r w:rsidR="001B5D67">
        <w:rPr>
          <w:color w:val="262626" w:themeColor="text1" w:themeTint="D9"/>
          <w:sz w:val="20"/>
          <w:szCs w:val="20"/>
        </w:rPr>
        <w:t>Wolf</w:t>
      </w:r>
      <w:r w:rsidR="002A78A9">
        <w:rPr>
          <w:color w:val="262626" w:themeColor="text1" w:themeTint="D9"/>
          <w:sz w:val="20"/>
          <w:szCs w:val="20"/>
        </w:rPr>
        <w:t>V</w:t>
      </w:r>
      <w:r w:rsidR="001B5D67">
        <w:rPr>
          <w:color w:val="262626" w:themeColor="text1" w:themeTint="D9"/>
          <w:sz w:val="20"/>
          <w:szCs w:val="20"/>
        </w:rPr>
        <w:t>ision</w:t>
      </w:r>
      <w:proofErr w:type="spellEnd"/>
      <w:r w:rsidR="001B5D67">
        <w:rPr>
          <w:color w:val="262626" w:themeColor="text1" w:themeTint="D9"/>
          <w:sz w:val="20"/>
          <w:szCs w:val="20"/>
        </w:rPr>
        <w:t xml:space="preserve"> to integrate its market leading </w:t>
      </w:r>
      <w:proofErr w:type="spellStart"/>
      <w:r w:rsidR="001B5D67" w:rsidRPr="001B5D67">
        <w:rPr>
          <w:bCs/>
          <w:color w:val="262626" w:themeColor="text1" w:themeTint="D9"/>
          <w:sz w:val="20"/>
          <w:szCs w:val="20"/>
          <w:lang w:val="en-GB"/>
        </w:rPr>
        <w:t>Cynap</w:t>
      </w:r>
      <w:proofErr w:type="spellEnd"/>
      <w:r w:rsidR="001B5D67" w:rsidRPr="001B5D67">
        <w:rPr>
          <w:bCs/>
          <w:color w:val="262626" w:themeColor="text1" w:themeTint="D9"/>
          <w:sz w:val="20"/>
          <w:szCs w:val="20"/>
          <w:lang w:val="en-GB"/>
        </w:rPr>
        <w:t xml:space="preserve"> Pure BYOD wireless presentation solution </w:t>
      </w:r>
      <w:r w:rsidR="001B5D67">
        <w:rPr>
          <w:bCs/>
          <w:color w:val="262626" w:themeColor="text1" w:themeTint="D9"/>
          <w:sz w:val="20"/>
          <w:szCs w:val="20"/>
          <w:lang w:val="en-GB"/>
        </w:rPr>
        <w:t xml:space="preserve">into its latest range of SQ1 4K displays. The two companies have collaborated to create a Smart Display Module version of </w:t>
      </w:r>
      <w:r w:rsidR="00D34098">
        <w:rPr>
          <w:bCs/>
          <w:color w:val="262626" w:themeColor="text1" w:themeTint="D9"/>
          <w:sz w:val="20"/>
          <w:szCs w:val="20"/>
          <w:lang w:val="en-GB"/>
        </w:rPr>
        <w:t>the</w:t>
      </w:r>
      <w:r w:rsidR="001B5D67">
        <w:rPr>
          <w:bCs/>
          <w:color w:val="262626" w:themeColor="text1" w:themeTint="D9"/>
          <w:sz w:val="20"/>
          <w:szCs w:val="20"/>
          <w:lang w:val="en-GB"/>
        </w:rPr>
        <w:t xml:space="preserve"> wireless presentation solution that can be plugged into the </w:t>
      </w:r>
      <w:r w:rsidR="002A78A9">
        <w:rPr>
          <w:bCs/>
          <w:color w:val="262626" w:themeColor="text1" w:themeTint="D9"/>
          <w:sz w:val="20"/>
          <w:szCs w:val="20"/>
          <w:lang w:val="en-GB"/>
        </w:rPr>
        <w:t>Intel</w:t>
      </w:r>
      <w:r w:rsidR="002A78A9" w:rsidRPr="00B64E8C">
        <w:rPr>
          <w:color w:val="262626" w:themeColor="text1" w:themeTint="D9"/>
          <w:sz w:val="20"/>
          <w:szCs w:val="20"/>
          <w:vertAlign w:val="superscript"/>
          <w:lang w:val="en-GB"/>
        </w:rPr>
        <w:t>®</w:t>
      </w:r>
      <w:r w:rsidR="002A78A9">
        <w:rPr>
          <w:color w:val="262626" w:themeColor="text1" w:themeTint="D9"/>
          <w:sz w:val="20"/>
          <w:szCs w:val="20"/>
          <w:vertAlign w:val="superscript"/>
          <w:lang w:val="en-GB"/>
        </w:rPr>
        <w:t xml:space="preserve"> </w:t>
      </w:r>
      <w:r w:rsidR="001B5D67">
        <w:rPr>
          <w:bCs/>
          <w:color w:val="262626" w:themeColor="text1" w:themeTint="D9"/>
          <w:sz w:val="20"/>
          <w:szCs w:val="20"/>
          <w:lang w:val="en-GB"/>
        </w:rPr>
        <w:t xml:space="preserve">SDM slot of Panasonic’s SQ1 range of displays for a completely cable-free solution. </w:t>
      </w:r>
    </w:p>
    <w:p w14:paraId="3F02F7BF" w14:textId="4D607C67" w:rsidR="001B5D67" w:rsidRDefault="001B5D67" w:rsidP="001B5D67">
      <w:pPr>
        <w:spacing w:before="240" w:after="240" w:line="240" w:lineRule="atLeast"/>
        <w:rPr>
          <w:bCs/>
          <w:color w:val="262626" w:themeColor="text1" w:themeTint="D9"/>
          <w:sz w:val="20"/>
          <w:szCs w:val="20"/>
        </w:rPr>
      </w:pPr>
      <w:r>
        <w:rPr>
          <w:bCs/>
          <w:color w:val="262626" w:themeColor="text1" w:themeTint="D9"/>
          <w:sz w:val="20"/>
          <w:szCs w:val="20"/>
          <w:lang w:val="en-GB"/>
        </w:rPr>
        <w:t>The u</w:t>
      </w:r>
      <w:r w:rsidRPr="001B5D67">
        <w:rPr>
          <w:bCs/>
          <w:color w:val="262626" w:themeColor="text1" w:themeTint="D9"/>
          <w:sz w:val="20"/>
          <w:szCs w:val="20"/>
          <w:lang w:val="en-GB"/>
        </w:rPr>
        <w:t xml:space="preserve">nified collaboration </w:t>
      </w:r>
      <w:r>
        <w:rPr>
          <w:bCs/>
          <w:color w:val="262626" w:themeColor="text1" w:themeTint="D9"/>
          <w:sz w:val="20"/>
          <w:szCs w:val="20"/>
          <w:lang w:val="en-GB"/>
        </w:rPr>
        <w:t>s</w:t>
      </w:r>
      <w:r w:rsidRPr="001B5D67">
        <w:rPr>
          <w:bCs/>
          <w:color w:val="262626" w:themeColor="text1" w:themeTint="D9"/>
          <w:sz w:val="20"/>
          <w:szCs w:val="20"/>
          <w:lang w:val="en-GB"/>
        </w:rPr>
        <w:t>ystem</w:t>
      </w:r>
      <w:r>
        <w:rPr>
          <w:bCs/>
          <w:color w:val="262626" w:themeColor="text1" w:themeTint="D9"/>
          <w:sz w:val="20"/>
          <w:szCs w:val="20"/>
          <w:lang w:val="en-GB"/>
        </w:rPr>
        <w:t xml:space="preserve"> is the perfect, </w:t>
      </w:r>
      <w:r w:rsidRPr="001B5D67">
        <w:rPr>
          <w:bCs/>
          <w:color w:val="262626" w:themeColor="text1" w:themeTint="D9"/>
          <w:sz w:val="20"/>
          <w:szCs w:val="20"/>
        </w:rPr>
        <w:t xml:space="preserve">integrated solution for </w:t>
      </w:r>
      <w:r>
        <w:rPr>
          <w:bCs/>
          <w:color w:val="262626" w:themeColor="text1" w:themeTint="D9"/>
          <w:sz w:val="20"/>
          <w:szCs w:val="20"/>
        </w:rPr>
        <w:t>m</w:t>
      </w:r>
      <w:r w:rsidRPr="001B5D67">
        <w:rPr>
          <w:bCs/>
          <w:color w:val="262626" w:themeColor="text1" w:themeTint="D9"/>
          <w:sz w:val="20"/>
          <w:szCs w:val="20"/>
        </w:rPr>
        <w:t>eeting rooms, classrooms and huddle spaces</w:t>
      </w:r>
      <w:r>
        <w:rPr>
          <w:bCs/>
          <w:color w:val="262626" w:themeColor="text1" w:themeTint="D9"/>
          <w:sz w:val="20"/>
          <w:szCs w:val="20"/>
        </w:rPr>
        <w:t xml:space="preserve"> with a discrete design, no </w:t>
      </w:r>
      <w:r>
        <w:rPr>
          <w:bCs/>
          <w:color w:val="262626" w:themeColor="text1" w:themeTint="D9"/>
          <w:sz w:val="20"/>
          <w:szCs w:val="20"/>
          <w:lang w:val="en-GB"/>
        </w:rPr>
        <w:t>c</w:t>
      </w:r>
      <w:r w:rsidRPr="001B5D67">
        <w:rPr>
          <w:bCs/>
          <w:color w:val="262626" w:themeColor="text1" w:themeTint="D9"/>
          <w:sz w:val="20"/>
          <w:szCs w:val="20"/>
          <w:lang w:val="en-GB"/>
        </w:rPr>
        <w:t>abling</w:t>
      </w:r>
      <w:r>
        <w:rPr>
          <w:bCs/>
          <w:color w:val="262626" w:themeColor="text1" w:themeTint="D9"/>
          <w:sz w:val="20"/>
          <w:szCs w:val="20"/>
          <w:lang w:val="en-GB"/>
        </w:rPr>
        <w:t xml:space="preserve"> and no need for </w:t>
      </w:r>
      <w:r>
        <w:rPr>
          <w:bCs/>
          <w:color w:val="262626" w:themeColor="text1" w:themeTint="D9"/>
          <w:sz w:val="20"/>
          <w:szCs w:val="20"/>
        </w:rPr>
        <w:t>additional</w:t>
      </w:r>
      <w:r w:rsidRPr="001B5D67">
        <w:rPr>
          <w:bCs/>
          <w:color w:val="262626" w:themeColor="text1" w:themeTint="D9"/>
          <w:sz w:val="20"/>
          <w:szCs w:val="20"/>
        </w:rPr>
        <w:t xml:space="preserve"> app</w:t>
      </w:r>
      <w:r>
        <w:rPr>
          <w:bCs/>
          <w:color w:val="262626" w:themeColor="text1" w:themeTint="D9"/>
          <w:sz w:val="20"/>
          <w:szCs w:val="20"/>
        </w:rPr>
        <w:t xml:space="preserve">lications, software and driver downloads or </w:t>
      </w:r>
      <w:r w:rsidRPr="001B5D67">
        <w:rPr>
          <w:bCs/>
          <w:color w:val="262626" w:themeColor="text1" w:themeTint="D9"/>
          <w:sz w:val="20"/>
          <w:szCs w:val="20"/>
        </w:rPr>
        <w:t>dongle</w:t>
      </w:r>
      <w:r>
        <w:rPr>
          <w:bCs/>
          <w:color w:val="262626" w:themeColor="text1" w:themeTint="D9"/>
          <w:sz w:val="20"/>
          <w:szCs w:val="20"/>
        </w:rPr>
        <w:t>s and set</w:t>
      </w:r>
      <w:r w:rsidR="00D34098">
        <w:rPr>
          <w:bCs/>
          <w:color w:val="262626" w:themeColor="text1" w:themeTint="D9"/>
          <w:sz w:val="20"/>
          <w:szCs w:val="20"/>
        </w:rPr>
        <w:t>-</w:t>
      </w:r>
      <w:r>
        <w:rPr>
          <w:bCs/>
          <w:color w:val="262626" w:themeColor="text1" w:themeTint="D9"/>
          <w:sz w:val="20"/>
          <w:szCs w:val="20"/>
        </w:rPr>
        <w:t xml:space="preserve">top boxes. </w:t>
      </w:r>
    </w:p>
    <w:p w14:paraId="3719FCBE" w14:textId="560B7B5B" w:rsidR="002A78A9" w:rsidRPr="001B5D67" w:rsidRDefault="001B5D67" w:rsidP="002A78A9">
      <w:pPr>
        <w:spacing w:before="240" w:after="240" w:line="240" w:lineRule="atLeast"/>
        <w:rPr>
          <w:bCs/>
          <w:color w:val="262626" w:themeColor="text1" w:themeTint="D9"/>
          <w:sz w:val="20"/>
          <w:szCs w:val="20"/>
          <w:lang w:val="en-GB"/>
        </w:rPr>
      </w:pPr>
      <w:r>
        <w:rPr>
          <w:bCs/>
          <w:color w:val="262626" w:themeColor="text1" w:themeTint="D9"/>
          <w:sz w:val="20"/>
          <w:szCs w:val="20"/>
        </w:rPr>
        <w:t>C</w:t>
      </w:r>
      <w:r w:rsidRPr="001B5D67">
        <w:rPr>
          <w:bCs/>
          <w:color w:val="262626" w:themeColor="text1" w:themeTint="D9"/>
          <w:sz w:val="20"/>
          <w:szCs w:val="20"/>
        </w:rPr>
        <w:t>ompatible with all operating systems</w:t>
      </w:r>
      <w:r>
        <w:rPr>
          <w:bCs/>
          <w:color w:val="262626" w:themeColor="text1" w:themeTint="D9"/>
          <w:sz w:val="20"/>
          <w:szCs w:val="20"/>
        </w:rPr>
        <w:t xml:space="preserve">, the solution delivers </w:t>
      </w:r>
      <w:r w:rsidRPr="001B5D67">
        <w:rPr>
          <w:bCs/>
          <w:color w:val="262626" w:themeColor="text1" w:themeTint="D9"/>
          <w:sz w:val="20"/>
          <w:szCs w:val="20"/>
          <w:lang w:val="en-GB"/>
        </w:rPr>
        <w:t>4K resolution screen sharing</w:t>
      </w:r>
      <w:r w:rsidR="002A78A9">
        <w:rPr>
          <w:bCs/>
          <w:color w:val="262626" w:themeColor="text1" w:themeTint="D9"/>
          <w:sz w:val="20"/>
          <w:szCs w:val="20"/>
          <w:lang w:val="en-GB"/>
        </w:rPr>
        <w:t xml:space="preserve"> </w:t>
      </w:r>
      <w:r w:rsidR="00172418" w:rsidRPr="00172418">
        <w:rPr>
          <w:bCs/>
          <w:color w:val="262626" w:themeColor="text1" w:themeTint="D9"/>
          <w:sz w:val="20"/>
          <w:szCs w:val="20"/>
          <w:lang w:val="en-GB"/>
        </w:rPr>
        <w:t>with up to 4 windows on-screen simultaneousl</w:t>
      </w:r>
      <w:r w:rsidR="00044996">
        <w:rPr>
          <w:bCs/>
          <w:color w:val="262626" w:themeColor="text1" w:themeTint="D9"/>
          <w:sz w:val="20"/>
          <w:szCs w:val="20"/>
          <w:lang w:val="en-GB"/>
        </w:rPr>
        <w:t>y.</w:t>
      </w:r>
      <w:r w:rsidR="00172418">
        <w:rPr>
          <w:bCs/>
          <w:color w:val="262626" w:themeColor="text1" w:themeTint="D9"/>
          <w:sz w:val="20"/>
          <w:szCs w:val="20"/>
          <w:lang w:val="en-GB"/>
        </w:rPr>
        <w:t xml:space="preserve"> </w:t>
      </w:r>
      <w:r w:rsidR="00044996">
        <w:rPr>
          <w:bCs/>
          <w:color w:val="262626" w:themeColor="text1" w:themeTint="D9"/>
          <w:sz w:val="20"/>
          <w:szCs w:val="20"/>
          <w:lang w:val="en-GB"/>
        </w:rPr>
        <w:t>It i</w:t>
      </w:r>
      <w:r w:rsidR="002A78A9">
        <w:rPr>
          <w:bCs/>
          <w:color w:val="262626" w:themeColor="text1" w:themeTint="D9"/>
          <w:sz w:val="20"/>
          <w:szCs w:val="20"/>
          <w:lang w:val="en-GB"/>
        </w:rPr>
        <w:t xml:space="preserve">s also </w:t>
      </w:r>
      <w:r w:rsidR="002A78A9" w:rsidRPr="001B5D67">
        <w:rPr>
          <w:bCs/>
          <w:color w:val="262626" w:themeColor="text1" w:themeTint="D9"/>
          <w:sz w:val="20"/>
          <w:szCs w:val="20"/>
          <w:lang w:val="en-GB"/>
        </w:rPr>
        <w:t xml:space="preserve">compatible with </w:t>
      </w:r>
      <w:r w:rsidR="002A78A9">
        <w:rPr>
          <w:bCs/>
          <w:color w:val="262626" w:themeColor="text1" w:themeTint="D9"/>
          <w:sz w:val="20"/>
          <w:szCs w:val="20"/>
          <w:lang w:val="en-GB"/>
        </w:rPr>
        <w:t xml:space="preserve">the Panasonic </w:t>
      </w:r>
      <w:r w:rsidR="002A78A9" w:rsidRPr="001B5D67">
        <w:rPr>
          <w:bCs/>
          <w:color w:val="262626" w:themeColor="text1" w:themeTint="D9"/>
          <w:sz w:val="20"/>
          <w:szCs w:val="20"/>
          <w:lang w:val="en-GB"/>
        </w:rPr>
        <w:t xml:space="preserve">interactive </w:t>
      </w:r>
      <w:r w:rsidR="002A78A9">
        <w:rPr>
          <w:bCs/>
          <w:color w:val="262626" w:themeColor="text1" w:themeTint="D9"/>
          <w:sz w:val="20"/>
          <w:szCs w:val="20"/>
          <w:lang w:val="en-GB"/>
        </w:rPr>
        <w:t xml:space="preserve">touchscreen </w:t>
      </w:r>
      <w:r w:rsidR="002A78A9" w:rsidRPr="001B5D67">
        <w:rPr>
          <w:bCs/>
          <w:color w:val="262626" w:themeColor="text1" w:themeTint="D9"/>
          <w:sz w:val="20"/>
          <w:szCs w:val="20"/>
          <w:lang w:val="en-GB"/>
        </w:rPr>
        <w:t>SQ1-IR version</w:t>
      </w:r>
      <w:r w:rsidR="002A78A9">
        <w:rPr>
          <w:bCs/>
          <w:color w:val="262626" w:themeColor="text1" w:themeTint="D9"/>
          <w:sz w:val="20"/>
          <w:szCs w:val="20"/>
          <w:lang w:val="en-GB"/>
        </w:rPr>
        <w:t xml:space="preserve"> of the display range</w:t>
      </w:r>
      <w:r w:rsidR="00F24F52" w:rsidRPr="00F24F52">
        <w:t xml:space="preserve"> </w:t>
      </w:r>
      <w:r w:rsidR="00044996">
        <w:rPr>
          <w:bCs/>
          <w:color w:val="262626" w:themeColor="text1" w:themeTint="D9"/>
          <w:sz w:val="20"/>
          <w:szCs w:val="20"/>
          <w:lang w:val="en-GB"/>
        </w:rPr>
        <w:t>for</w:t>
      </w:r>
      <w:r w:rsidR="00F24F52" w:rsidRPr="00F24F52">
        <w:rPr>
          <w:bCs/>
          <w:color w:val="262626" w:themeColor="text1" w:themeTint="D9"/>
          <w:sz w:val="20"/>
          <w:szCs w:val="20"/>
          <w:lang w:val="en-GB"/>
        </w:rPr>
        <w:t xml:space="preserve"> eas</w:t>
      </w:r>
      <w:r w:rsidR="00044996">
        <w:rPr>
          <w:bCs/>
          <w:color w:val="262626" w:themeColor="text1" w:themeTint="D9"/>
          <w:sz w:val="20"/>
          <w:szCs w:val="20"/>
          <w:lang w:val="en-GB"/>
        </w:rPr>
        <w:t>y</w:t>
      </w:r>
      <w:r w:rsidR="00F24F52" w:rsidRPr="00F24F52">
        <w:rPr>
          <w:bCs/>
          <w:color w:val="262626" w:themeColor="text1" w:themeTint="D9"/>
          <w:sz w:val="20"/>
          <w:szCs w:val="20"/>
          <w:lang w:val="en-GB"/>
        </w:rPr>
        <w:t xml:space="preserve"> control by touch</w:t>
      </w:r>
      <w:r w:rsidR="00F24F52">
        <w:rPr>
          <w:bCs/>
          <w:color w:val="262626" w:themeColor="text1" w:themeTint="D9"/>
          <w:sz w:val="20"/>
          <w:szCs w:val="20"/>
          <w:lang w:val="en-GB"/>
        </w:rPr>
        <w:t xml:space="preserve"> and </w:t>
      </w:r>
      <w:r w:rsidR="00044996">
        <w:rPr>
          <w:bCs/>
          <w:color w:val="262626" w:themeColor="text1" w:themeTint="D9"/>
          <w:sz w:val="20"/>
          <w:szCs w:val="20"/>
          <w:lang w:val="en-GB"/>
        </w:rPr>
        <w:t>for</w:t>
      </w:r>
      <w:r w:rsidR="00F24F52">
        <w:rPr>
          <w:bCs/>
          <w:color w:val="262626" w:themeColor="text1" w:themeTint="D9"/>
          <w:sz w:val="20"/>
          <w:szCs w:val="20"/>
          <w:lang w:val="en-GB"/>
        </w:rPr>
        <w:t xml:space="preserve"> on-screen annotations</w:t>
      </w:r>
      <w:r w:rsidR="002A78A9">
        <w:rPr>
          <w:bCs/>
          <w:color w:val="262626" w:themeColor="text1" w:themeTint="D9"/>
          <w:sz w:val="20"/>
          <w:szCs w:val="20"/>
          <w:lang w:val="en-GB"/>
        </w:rPr>
        <w:t>.</w:t>
      </w:r>
      <w:r w:rsidR="00F24F52">
        <w:rPr>
          <w:bCs/>
          <w:color w:val="262626" w:themeColor="text1" w:themeTint="D9"/>
          <w:sz w:val="20"/>
          <w:szCs w:val="20"/>
          <w:lang w:val="en-GB"/>
        </w:rPr>
        <w:t xml:space="preserve"> Designed for </w:t>
      </w:r>
      <w:r w:rsidR="00044996">
        <w:rPr>
          <w:bCs/>
          <w:color w:val="262626" w:themeColor="text1" w:themeTint="D9"/>
          <w:sz w:val="20"/>
          <w:szCs w:val="20"/>
          <w:lang w:val="en-GB"/>
        </w:rPr>
        <w:t>flexible installation and a wide range of</w:t>
      </w:r>
      <w:r w:rsidR="00F24F52">
        <w:rPr>
          <w:bCs/>
          <w:color w:val="262626" w:themeColor="text1" w:themeTint="D9"/>
          <w:sz w:val="20"/>
          <w:szCs w:val="20"/>
          <w:lang w:val="en-GB"/>
        </w:rPr>
        <w:t xml:space="preserve"> use</w:t>
      </w:r>
      <w:r w:rsidR="00044996">
        <w:rPr>
          <w:bCs/>
          <w:color w:val="262626" w:themeColor="text1" w:themeTint="D9"/>
          <w:sz w:val="20"/>
          <w:szCs w:val="20"/>
          <w:lang w:val="en-GB"/>
        </w:rPr>
        <w:t>s</w:t>
      </w:r>
      <w:r w:rsidR="00712315">
        <w:rPr>
          <w:bCs/>
          <w:color w:val="262626" w:themeColor="text1" w:themeTint="D9"/>
          <w:sz w:val="20"/>
          <w:szCs w:val="20"/>
          <w:lang w:val="en-GB"/>
        </w:rPr>
        <w:t xml:space="preserve"> </w:t>
      </w:r>
      <w:r w:rsidR="00044996">
        <w:rPr>
          <w:bCs/>
          <w:color w:val="262626" w:themeColor="text1" w:themeTint="D9"/>
          <w:sz w:val="20"/>
          <w:szCs w:val="20"/>
          <w:lang w:val="en-GB"/>
        </w:rPr>
        <w:t>from small meeting spaces to large conference rooms</w:t>
      </w:r>
      <w:r w:rsidR="00F24F52">
        <w:rPr>
          <w:bCs/>
          <w:color w:val="262626" w:themeColor="text1" w:themeTint="D9"/>
          <w:sz w:val="20"/>
          <w:szCs w:val="20"/>
          <w:lang w:val="en-GB"/>
        </w:rPr>
        <w:t>,</w:t>
      </w:r>
      <w:r w:rsidR="00F24F52" w:rsidRPr="00F24F52">
        <w:rPr>
          <w:bCs/>
          <w:color w:val="262626" w:themeColor="text1" w:themeTint="D9"/>
          <w:sz w:val="20"/>
          <w:szCs w:val="20"/>
          <w:lang w:val="en-GB"/>
        </w:rPr>
        <w:t xml:space="preserve"> </w:t>
      </w:r>
      <w:r w:rsidR="00F24F52">
        <w:rPr>
          <w:bCs/>
          <w:color w:val="262626" w:themeColor="text1" w:themeTint="D9"/>
          <w:sz w:val="20"/>
          <w:szCs w:val="20"/>
          <w:lang w:val="en-GB"/>
        </w:rPr>
        <w:t xml:space="preserve">the SQ1 </w:t>
      </w:r>
      <w:r w:rsidR="00712315">
        <w:rPr>
          <w:bCs/>
          <w:color w:val="262626" w:themeColor="text1" w:themeTint="D9"/>
          <w:sz w:val="20"/>
          <w:szCs w:val="20"/>
          <w:lang w:val="en-GB"/>
        </w:rPr>
        <w:t xml:space="preserve">4K </w:t>
      </w:r>
      <w:r w:rsidR="00F24F52">
        <w:rPr>
          <w:bCs/>
          <w:color w:val="262626" w:themeColor="text1" w:themeTint="D9"/>
          <w:sz w:val="20"/>
          <w:szCs w:val="20"/>
          <w:lang w:val="en-GB"/>
        </w:rPr>
        <w:t>display</w:t>
      </w:r>
      <w:r w:rsidR="00712315">
        <w:rPr>
          <w:bCs/>
          <w:color w:val="262626" w:themeColor="text1" w:themeTint="D9"/>
          <w:sz w:val="20"/>
          <w:szCs w:val="20"/>
          <w:lang w:val="en-GB"/>
        </w:rPr>
        <w:t>s</w:t>
      </w:r>
      <w:r w:rsidR="00F24F52">
        <w:rPr>
          <w:bCs/>
          <w:color w:val="262626" w:themeColor="text1" w:themeTint="D9"/>
          <w:sz w:val="20"/>
          <w:szCs w:val="20"/>
          <w:lang w:val="en-GB"/>
        </w:rPr>
        <w:t xml:space="preserve"> offer</w:t>
      </w:r>
      <w:r w:rsidR="00712315">
        <w:rPr>
          <w:bCs/>
          <w:color w:val="262626" w:themeColor="text1" w:themeTint="D9"/>
          <w:sz w:val="20"/>
          <w:szCs w:val="20"/>
          <w:lang w:val="en-GB"/>
        </w:rPr>
        <w:t xml:space="preserve"> advanced professional features in sizes ranging</w:t>
      </w:r>
      <w:r w:rsidR="00F24F52">
        <w:rPr>
          <w:bCs/>
          <w:color w:val="262626" w:themeColor="text1" w:themeTint="D9"/>
          <w:sz w:val="20"/>
          <w:szCs w:val="20"/>
          <w:lang w:val="en-GB"/>
        </w:rPr>
        <w:t xml:space="preserve"> from 49</w:t>
      </w:r>
      <w:r w:rsidR="00044996">
        <w:rPr>
          <w:bCs/>
          <w:color w:val="262626" w:themeColor="text1" w:themeTint="D9"/>
          <w:sz w:val="20"/>
          <w:szCs w:val="20"/>
          <w:lang w:val="en-GB"/>
        </w:rPr>
        <w:t>”</w:t>
      </w:r>
      <w:r w:rsidR="00F24F52">
        <w:rPr>
          <w:bCs/>
          <w:color w:val="262626" w:themeColor="text1" w:themeTint="D9"/>
          <w:sz w:val="20"/>
          <w:szCs w:val="20"/>
          <w:lang w:val="en-GB"/>
        </w:rPr>
        <w:t xml:space="preserve"> to 98”</w:t>
      </w:r>
      <w:r w:rsidR="00712315">
        <w:rPr>
          <w:bCs/>
          <w:color w:val="262626" w:themeColor="text1" w:themeTint="D9"/>
          <w:sz w:val="20"/>
          <w:szCs w:val="20"/>
          <w:lang w:val="en-GB"/>
        </w:rPr>
        <w:t>.</w:t>
      </w:r>
    </w:p>
    <w:p w14:paraId="76AB289F" w14:textId="2D7BF432" w:rsidR="00912617" w:rsidRPr="00912617" w:rsidRDefault="002A78A9" w:rsidP="00912617">
      <w:pPr>
        <w:spacing w:before="240" w:after="240" w:line="240" w:lineRule="atLeast"/>
        <w:rPr>
          <w:bCs/>
          <w:color w:val="262626" w:themeColor="text1" w:themeTint="D9"/>
          <w:sz w:val="20"/>
          <w:szCs w:val="20"/>
          <w:lang w:val="en-GB"/>
        </w:rPr>
      </w:pPr>
      <w:r w:rsidRPr="002A78A9">
        <w:rPr>
          <w:bCs/>
          <w:color w:val="262626" w:themeColor="text1" w:themeTint="D9"/>
          <w:sz w:val="20"/>
          <w:szCs w:val="20"/>
          <w:lang w:val="en-GB"/>
        </w:rPr>
        <w:t xml:space="preserve">With </w:t>
      </w:r>
      <w:proofErr w:type="spellStart"/>
      <w:r w:rsidRPr="002A78A9">
        <w:rPr>
          <w:bCs/>
          <w:color w:val="262626" w:themeColor="text1" w:themeTint="D9"/>
          <w:sz w:val="20"/>
          <w:szCs w:val="20"/>
          <w:lang w:val="en-GB"/>
        </w:rPr>
        <w:t>WolfVision’s</w:t>
      </w:r>
      <w:proofErr w:type="spellEnd"/>
      <w:r w:rsidRPr="002A78A9">
        <w:rPr>
          <w:bCs/>
          <w:color w:val="262626" w:themeColor="text1" w:themeTint="D9"/>
          <w:sz w:val="20"/>
          <w:szCs w:val="20"/>
          <w:lang w:val="en-GB"/>
        </w:rPr>
        <w:t xml:space="preserve"> award-winning, BYOD wireless presentation technology, powerful processing capability is combined with enterprise level security encryption, flexible installation options, and remote management tools, to </w:t>
      </w:r>
      <w:r w:rsidR="00912617">
        <w:rPr>
          <w:bCs/>
          <w:color w:val="262626" w:themeColor="text1" w:themeTint="D9"/>
          <w:sz w:val="20"/>
          <w:szCs w:val="20"/>
          <w:lang w:val="en-GB"/>
        </w:rPr>
        <w:t>p</w:t>
      </w:r>
      <w:r w:rsidRPr="002A78A9">
        <w:rPr>
          <w:bCs/>
          <w:color w:val="262626" w:themeColor="text1" w:themeTint="D9"/>
          <w:sz w:val="20"/>
          <w:szCs w:val="20"/>
          <w:lang w:val="en-GB"/>
        </w:rPr>
        <w:t>rovide a compact, robust, and highly configurable wireless presentation solution.</w:t>
      </w:r>
      <w:r w:rsidR="00912617" w:rsidRPr="00912617">
        <w:rPr>
          <w:bCs/>
          <w:color w:val="262626" w:themeColor="text1" w:themeTint="D9"/>
          <w:sz w:val="20"/>
          <w:szCs w:val="20"/>
          <w:lang w:val="en-GB"/>
        </w:rPr>
        <w:t> </w:t>
      </w:r>
    </w:p>
    <w:p w14:paraId="74FF772C" w14:textId="0753FF01" w:rsidR="002A78A9" w:rsidRPr="002A78A9" w:rsidRDefault="00912617" w:rsidP="00912617">
      <w:pPr>
        <w:spacing w:before="240" w:after="240" w:line="240" w:lineRule="atLeast"/>
        <w:rPr>
          <w:bCs/>
          <w:color w:val="262626" w:themeColor="text1" w:themeTint="D9"/>
          <w:sz w:val="20"/>
          <w:szCs w:val="20"/>
          <w:lang w:val="en-GB"/>
        </w:rPr>
      </w:pPr>
      <w:r>
        <w:rPr>
          <w:bCs/>
          <w:color w:val="262626" w:themeColor="text1" w:themeTint="D9"/>
          <w:sz w:val="20"/>
          <w:szCs w:val="20"/>
          <w:lang w:val="en-GB"/>
        </w:rPr>
        <w:t>“</w:t>
      </w:r>
      <w:r w:rsidR="002A78A9">
        <w:rPr>
          <w:bCs/>
          <w:color w:val="262626" w:themeColor="text1" w:themeTint="D9"/>
          <w:sz w:val="20"/>
          <w:szCs w:val="20"/>
          <w:lang w:val="en-GB"/>
        </w:rPr>
        <w:t xml:space="preserve">By working closely together with </w:t>
      </w:r>
      <w:proofErr w:type="spellStart"/>
      <w:r w:rsidR="002A78A9">
        <w:rPr>
          <w:bCs/>
          <w:color w:val="262626" w:themeColor="text1" w:themeTint="D9"/>
          <w:sz w:val="20"/>
          <w:szCs w:val="20"/>
          <w:lang w:val="en-GB"/>
        </w:rPr>
        <w:t>WolfVision</w:t>
      </w:r>
      <w:proofErr w:type="spellEnd"/>
      <w:r w:rsidR="002A78A9">
        <w:rPr>
          <w:bCs/>
          <w:color w:val="262626" w:themeColor="text1" w:themeTint="D9"/>
          <w:sz w:val="20"/>
          <w:szCs w:val="20"/>
          <w:lang w:val="en-GB"/>
        </w:rPr>
        <w:t xml:space="preserve">, we have created a seamlessly integrated solution that </w:t>
      </w:r>
      <w:r>
        <w:rPr>
          <w:bCs/>
          <w:color w:val="262626" w:themeColor="text1" w:themeTint="D9"/>
          <w:sz w:val="20"/>
          <w:szCs w:val="20"/>
          <w:lang w:val="en-GB"/>
        </w:rPr>
        <w:t xml:space="preserve">combines the most intuitive wireless presentation product on the market with Panasonic’s latest premium displays - based on Intel’s industry leading SDM technology standard,” said Florence Antony, </w:t>
      </w:r>
      <w:r w:rsidRPr="00912617">
        <w:rPr>
          <w:bCs/>
          <w:color w:val="262626" w:themeColor="text1" w:themeTint="D9"/>
          <w:sz w:val="20"/>
          <w:szCs w:val="20"/>
          <w:lang w:val="en-GB"/>
        </w:rPr>
        <w:t xml:space="preserve">European Marketing Manager </w:t>
      </w:r>
      <w:r>
        <w:rPr>
          <w:bCs/>
          <w:color w:val="262626" w:themeColor="text1" w:themeTint="D9"/>
          <w:sz w:val="20"/>
          <w:szCs w:val="20"/>
          <w:lang w:val="en-GB"/>
        </w:rPr>
        <w:t xml:space="preserve">for </w:t>
      </w:r>
      <w:r w:rsidRPr="00912617">
        <w:rPr>
          <w:bCs/>
          <w:color w:val="262626" w:themeColor="text1" w:themeTint="D9"/>
          <w:sz w:val="20"/>
          <w:szCs w:val="20"/>
          <w:lang w:val="en-GB"/>
        </w:rPr>
        <w:t>Flat Panel Displays</w:t>
      </w:r>
      <w:r>
        <w:rPr>
          <w:bCs/>
          <w:color w:val="262626" w:themeColor="text1" w:themeTint="D9"/>
          <w:sz w:val="20"/>
          <w:szCs w:val="20"/>
          <w:lang w:val="en-GB"/>
        </w:rPr>
        <w:t xml:space="preserve"> at Panasonic </w:t>
      </w:r>
      <w:r w:rsidRPr="00912617">
        <w:rPr>
          <w:bCs/>
          <w:color w:val="262626" w:themeColor="text1" w:themeTint="D9"/>
          <w:sz w:val="20"/>
          <w:szCs w:val="20"/>
          <w:lang w:val="en-GB"/>
        </w:rPr>
        <w:t>Visual System Solutions</w:t>
      </w:r>
      <w:r>
        <w:rPr>
          <w:bCs/>
          <w:color w:val="262626" w:themeColor="text1" w:themeTint="D9"/>
          <w:sz w:val="20"/>
          <w:szCs w:val="20"/>
          <w:lang w:val="en-GB"/>
        </w:rPr>
        <w:t>.</w:t>
      </w:r>
    </w:p>
    <w:p w14:paraId="2C52B0E4" w14:textId="3C6A7EDD" w:rsidR="00C32A40" w:rsidRPr="002A78A9" w:rsidRDefault="002A78A9" w:rsidP="002A78A9">
      <w:pPr>
        <w:spacing w:before="240" w:after="240" w:line="240" w:lineRule="atLeast"/>
        <w:rPr>
          <w:bCs/>
          <w:color w:val="262626" w:themeColor="text1" w:themeTint="D9"/>
          <w:sz w:val="20"/>
          <w:szCs w:val="20"/>
          <w:lang w:val="en-GB"/>
        </w:rPr>
      </w:pPr>
      <w:proofErr w:type="spellStart"/>
      <w:r w:rsidRPr="002A78A9">
        <w:rPr>
          <w:bCs/>
          <w:color w:val="262626" w:themeColor="text1" w:themeTint="D9"/>
          <w:sz w:val="20"/>
          <w:szCs w:val="20"/>
          <w:lang w:val="en-GB"/>
        </w:rPr>
        <w:t>Cynap</w:t>
      </w:r>
      <w:proofErr w:type="spellEnd"/>
      <w:r w:rsidRPr="002A78A9">
        <w:rPr>
          <w:bCs/>
          <w:color w:val="262626" w:themeColor="text1" w:themeTint="D9"/>
          <w:sz w:val="20"/>
          <w:szCs w:val="20"/>
          <w:lang w:val="en-GB"/>
        </w:rPr>
        <w:t xml:space="preserve"> Pure </w:t>
      </w:r>
      <w:r>
        <w:rPr>
          <w:bCs/>
          <w:color w:val="262626" w:themeColor="text1" w:themeTint="D9"/>
          <w:sz w:val="20"/>
          <w:szCs w:val="20"/>
          <w:lang w:val="en-GB"/>
        </w:rPr>
        <w:t xml:space="preserve">delivers </w:t>
      </w:r>
      <w:r w:rsidRPr="002A78A9">
        <w:rPr>
          <w:bCs/>
          <w:color w:val="262626" w:themeColor="text1" w:themeTint="D9"/>
          <w:sz w:val="20"/>
          <w:szCs w:val="20"/>
          <w:lang w:val="en-GB"/>
        </w:rPr>
        <w:t xml:space="preserve">‘bring your own device’ (BYOD) screen mirroring capability, providing wireless screen sharing for all iOS, Android, Windows, and macOS devices onto a central display screen. Connection is quick and easy, and support for </w:t>
      </w:r>
      <w:proofErr w:type="spellStart"/>
      <w:r w:rsidRPr="002A78A9">
        <w:rPr>
          <w:bCs/>
          <w:color w:val="262626" w:themeColor="text1" w:themeTint="D9"/>
          <w:sz w:val="20"/>
          <w:szCs w:val="20"/>
          <w:lang w:val="en-GB"/>
        </w:rPr>
        <w:t>AirPlay</w:t>
      </w:r>
      <w:proofErr w:type="spellEnd"/>
      <w:r w:rsidRPr="002A78A9">
        <w:rPr>
          <w:bCs/>
          <w:color w:val="262626" w:themeColor="text1" w:themeTint="D9"/>
          <w:sz w:val="20"/>
          <w:szCs w:val="20"/>
          <w:lang w:val="en-GB"/>
        </w:rPr>
        <w:t xml:space="preserve">, Chromecast, and Miracast mirroring protocols means that no apps, dongles, </w:t>
      </w:r>
      <w:r w:rsidR="00816C9A">
        <w:rPr>
          <w:bCs/>
          <w:color w:val="262626" w:themeColor="text1" w:themeTint="D9"/>
          <w:sz w:val="20"/>
          <w:szCs w:val="20"/>
          <w:lang w:val="en-GB"/>
        </w:rPr>
        <w:t xml:space="preserve">set-top boxes, </w:t>
      </w:r>
      <w:r w:rsidRPr="002A78A9">
        <w:rPr>
          <w:bCs/>
          <w:color w:val="262626" w:themeColor="text1" w:themeTint="D9"/>
          <w:sz w:val="20"/>
          <w:szCs w:val="20"/>
          <w:lang w:val="en-GB"/>
        </w:rPr>
        <w:t>cables, or additional software are needed when sharing content on-screen from smartphones, tablets or laptops.</w:t>
      </w:r>
    </w:p>
    <w:p w14:paraId="7A825CD3" w14:textId="77777777" w:rsidR="002A78A9" w:rsidRPr="002A78A9" w:rsidRDefault="002A78A9" w:rsidP="002A78A9">
      <w:pPr>
        <w:spacing w:before="240" w:after="240" w:line="240" w:lineRule="atLeast"/>
        <w:rPr>
          <w:bCs/>
          <w:color w:val="262626" w:themeColor="text1" w:themeTint="D9"/>
          <w:sz w:val="20"/>
          <w:szCs w:val="20"/>
          <w:lang w:val="en-GB"/>
        </w:rPr>
      </w:pPr>
      <w:r w:rsidRPr="002A78A9">
        <w:rPr>
          <w:bCs/>
          <w:color w:val="262626" w:themeColor="text1" w:themeTint="D9"/>
          <w:sz w:val="20"/>
          <w:szCs w:val="20"/>
          <w:lang w:val="en-GB"/>
        </w:rPr>
        <w:t xml:space="preserve">Key system features include 4K output resolution, up to 4 window on-screen display, touchscreen compatibility, plus ‘touch back’ functionality which enables remote control of laptops while working at a shared multi-touch screen. </w:t>
      </w:r>
    </w:p>
    <w:p w14:paraId="07BBCF49" w14:textId="5C7177BB" w:rsidR="00912617" w:rsidRDefault="00044996" w:rsidP="004F48A3">
      <w:pPr>
        <w:spacing w:before="240" w:after="240" w:line="240" w:lineRule="atLeast"/>
        <w:rPr>
          <w:bCs/>
          <w:color w:val="262626" w:themeColor="text1" w:themeTint="D9"/>
          <w:sz w:val="20"/>
          <w:szCs w:val="20"/>
          <w:lang w:val="en-GB"/>
        </w:rPr>
      </w:pPr>
      <w:r>
        <w:rPr>
          <w:bCs/>
          <w:color w:val="262626" w:themeColor="text1" w:themeTint="D9"/>
          <w:sz w:val="20"/>
          <w:szCs w:val="20"/>
          <w:lang w:val="en-GB"/>
        </w:rPr>
        <w:lastRenderedPageBreak/>
        <w:t>W</w:t>
      </w:r>
      <w:r w:rsidR="00772FAE">
        <w:rPr>
          <w:bCs/>
          <w:color w:val="262626" w:themeColor="text1" w:themeTint="D9"/>
          <w:sz w:val="20"/>
          <w:szCs w:val="20"/>
          <w:lang w:val="en-GB"/>
        </w:rPr>
        <w:t xml:space="preserve">ith the integration of </w:t>
      </w:r>
      <w:proofErr w:type="spellStart"/>
      <w:r w:rsidR="00772FAE">
        <w:rPr>
          <w:bCs/>
          <w:color w:val="262626" w:themeColor="text1" w:themeTint="D9"/>
          <w:sz w:val="20"/>
          <w:szCs w:val="20"/>
          <w:lang w:val="en-GB"/>
        </w:rPr>
        <w:t>Cynap</w:t>
      </w:r>
      <w:proofErr w:type="spellEnd"/>
      <w:r w:rsidR="00772FAE">
        <w:rPr>
          <w:bCs/>
          <w:color w:val="262626" w:themeColor="text1" w:themeTint="D9"/>
          <w:sz w:val="20"/>
          <w:szCs w:val="20"/>
          <w:lang w:val="en-GB"/>
        </w:rPr>
        <w:t xml:space="preserve"> Pure in</w:t>
      </w:r>
      <w:r>
        <w:rPr>
          <w:bCs/>
          <w:color w:val="262626" w:themeColor="text1" w:themeTint="D9"/>
          <w:sz w:val="20"/>
          <w:szCs w:val="20"/>
          <w:lang w:val="en-GB"/>
        </w:rPr>
        <w:t>to</w:t>
      </w:r>
      <w:r w:rsidR="00772FAE">
        <w:rPr>
          <w:bCs/>
          <w:color w:val="262626" w:themeColor="text1" w:themeTint="D9"/>
          <w:sz w:val="20"/>
          <w:szCs w:val="20"/>
          <w:lang w:val="en-GB"/>
        </w:rPr>
        <w:t xml:space="preserve"> a slot-in PC format, installation is more simple and secure than ever. </w:t>
      </w:r>
      <w:r w:rsidR="002A78A9" w:rsidRPr="002A78A9">
        <w:rPr>
          <w:bCs/>
          <w:color w:val="262626" w:themeColor="text1" w:themeTint="D9"/>
          <w:sz w:val="20"/>
          <w:szCs w:val="20"/>
          <w:lang w:val="en-GB"/>
        </w:rPr>
        <w:t xml:space="preserve">Installation </w:t>
      </w:r>
      <w:r w:rsidR="00264410">
        <w:rPr>
          <w:bCs/>
          <w:color w:val="262626" w:themeColor="text1" w:themeTint="D9"/>
          <w:sz w:val="20"/>
          <w:szCs w:val="20"/>
          <w:lang w:val="en-GB"/>
        </w:rPr>
        <w:t xml:space="preserve">inside the screen </w:t>
      </w:r>
      <w:r w:rsidR="002A78A9" w:rsidRPr="002A78A9">
        <w:rPr>
          <w:bCs/>
          <w:color w:val="262626" w:themeColor="text1" w:themeTint="D9"/>
          <w:sz w:val="20"/>
          <w:szCs w:val="20"/>
          <w:lang w:val="en-GB"/>
        </w:rPr>
        <w:t>is straightforward, and units can be managed and updated remotely using browser-based administration tools. Firmware updates are free of charge, and both customisable and prepared API modules are available, enabling easy room control system integration.</w:t>
      </w:r>
      <w:bookmarkEnd w:id="1"/>
    </w:p>
    <w:p w14:paraId="5558074F" w14:textId="700CDA17" w:rsidR="00670B50" w:rsidRPr="00912617" w:rsidRDefault="004F48A3" w:rsidP="004F48A3">
      <w:pPr>
        <w:spacing w:before="240" w:after="240" w:line="240" w:lineRule="atLeast"/>
        <w:rPr>
          <w:bCs/>
          <w:color w:val="262626" w:themeColor="text1" w:themeTint="D9"/>
          <w:sz w:val="20"/>
          <w:szCs w:val="20"/>
          <w:lang w:val="en-GB"/>
        </w:rPr>
      </w:pPr>
      <w:r w:rsidRPr="004F48A3">
        <w:rPr>
          <w:b/>
          <w:bCs/>
          <w:color w:val="262626" w:themeColor="text1" w:themeTint="D9"/>
          <w:sz w:val="20"/>
          <w:szCs w:val="20"/>
        </w:rPr>
        <w:t xml:space="preserve">The </w:t>
      </w:r>
      <w:r w:rsidR="00EF0AB8">
        <w:rPr>
          <w:b/>
          <w:bCs/>
          <w:color w:val="262626" w:themeColor="text1" w:themeTint="D9"/>
          <w:sz w:val="20"/>
          <w:szCs w:val="20"/>
        </w:rPr>
        <w:t xml:space="preserve">Panasonic </w:t>
      </w:r>
      <w:r w:rsidR="00912617">
        <w:rPr>
          <w:b/>
          <w:bCs/>
          <w:color w:val="262626" w:themeColor="text1" w:themeTint="D9"/>
          <w:sz w:val="20"/>
          <w:szCs w:val="20"/>
        </w:rPr>
        <w:t xml:space="preserve">and </w:t>
      </w:r>
      <w:proofErr w:type="spellStart"/>
      <w:r w:rsidR="00912617">
        <w:rPr>
          <w:b/>
          <w:bCs/>
          <w:color w:val="262626" w:themeColor="text1" w:themeTint="D9"/>
          <w:sz w:val="20"/>
          <w:szCs w:val="20"/>
        </w:rPr>
        <w:t>WolfVision</w:t>
      </w:r>
      <w:proofErr w:type="spellEnd"/>
      <w:r w:rsidR="00912617">
        <w:rPr>
          <w:b/>
          <w:bCs/>
          <w:color w:val="262626" w:themeColor="text1" w:themeTint="D9"/>
          <w:sz w:val="20"/>
          <w:szCs w:val="20"/>
        </w:rPr>
        <w:t xml:space="preserve"> integrated wireless presentation solution</w:t>
      </w:r>
      <w:r w:rsidR="00D729BF">
        <w:rPr>
          <w:b/>
          <w:bCs/>
          <w:color w:val="262626" w:themeColor="text1" w:themeTint="D9"/>
          <w:sz w:val="20"/>
          <w:szCs w:val="20"/>
        </w:rPr>
        <w:t xml:space="preserve"> wil</w:t>
      </w:r>
      <w:r w:rsidR="00EF0AB8">
        <w:rPr>
          <w:b/>
          <w:bCs/>
          <w:color w:val="262626" w:themeColor="text1" w:themeTint="D9"/>
          <w:sz w:val="20"/>
          <w:szCs w:val="20"/>
        </w:rPr>
        <w:t>l</w:t>
      </w:r>
      <w:r w:rsidR="00D729BF">
        <w:rPr>
          <w:b/>
          <w:bCs/>
          <w:color w:val="262626" w:themeColor="text1" w:themeTint="D9"/>
          <w:sz w:val="20"/>
          <w:szCs w:val="20"/>
        </w:rPr>
        <w:t xml:space="preserve"> be </w:t>
      </w:r>
      <w:r w:rsidR="00EF0AB8">
        <w:rPr>
          <w:b/>
          <w:bCs/>
          <w:color w:val="262626" w:themeColor="text1" w:themeTint="D9"/>
          <w:sz w:val="20"/>
          <w:szCs w:val="20"/>
        </w:rPr>
        <w:t xml:space="preserve">available from </w:t>
      </w:r>
      <w:r w:rsidR="00293EFF" w:rsidRPr="00293EFF">
        <w:rPr>
          <w:b/>
          <w:bCs/>
          <w:color w:val="000000" w:themeColor="text1"/>
          <w:sz w:val="20"/>
          <w:szCs w:val="20"/>
        </w:rPr>
        <w:t>Spring</w:t>
      </w:r>
      <w:r w:rsidRPr="00293EFF">
        <w:rPr>
          <w:b/>
          <w:bCs/>
          <w:color w:val="000000" w:themeColor="text1"/>
          <w:sz w:val="20"/>
          <w:szCs w:val="20"/>
        </w:rPr>
        <w:t xml:space="preserve"> </w:t>
      </w:r>
      <w:r w:rsidRPr="004F48A3">
        <w:rPr>
          <w:b/>
          <w:bCs/>
          <w:color w:val="262626" w:themeColor="text1" w:themeTint="D9"/>
          <w:sz w:val="20"/>
          <w:szCs w:val="20"/>
        </w:rPr>
        <w:t>2020</w:t>
      </w:r>
      <w:r w:rsidR="00D34098">
        <w:rPr>
          <w:b/>
          <w:bCs/>
          <w:color w:val="262626" w:themeColor="text1" w:themeTint="D9"/>
          <w:sz w:val="20"/>
          <w:szCs w:val="20"/>
        </w:rPr>
        <w:t>.</w:t>
      </w:r>
      <w:r w:rsidRPr="004F48A3">
        <w:rPr>
          <w:b/>
          <w:bCs/>
          <w:color w:val="262626" w:themeColor="text1" w:themeTint="D9"/>
          <w:sz w:val="20"/>
          <w:szCs w:val="20"/>
        </w:rPr>
        <w:t xml:space="preserve"> For more information, please visit Booth 1-H20, Hall 1, ISE2020, Amsterdam RAI, February 11–14, or </w:t>
      </w:r>
      <w:proofErr w:type="spellStart"/>
      <w:r w:rsidR="00293EFF" w:rsidRPr="00293EFF">
        <w:rPr>
          <w:b/>
          <w:bCs/>
          <w:color w:val="262626" w:themeColor="text1" w:themeTint="D9"/>
          <w:sz w:val="20"/>
          <w:szCs w:val="20"/>
        </w:rPr>
        <w:t>or</w:t>
      </w:r>
      <w:proofErr w:type="spellEnd"/>
      <w:r w:rsidR="00293EFF" w:rsidRPr="00293EFF">
        <w:rPr>
          <w:b/>
          <w:bCs/>
          <w:color w:val="262626" w:themeColor="text1" w:themeTint="D9"/>
          <w:sz w:val="20"/>
          <w:szCs w:val="20"/>
        </w:rPr>
        <w:t xml:space="preserve"> visit </w:t>
      </w:r>
      <w:hyperlink r:id="rId14" w:history="1">
        <w:r w:rsidR="00293EFF" w:rsidRPr="000B0C99">
          <w:rPr>
            <w:rStyle w:val="Hyperlink"/>
            <w:b/>
            <w:bCs/>
            <w:szCs w:val="20"/>
          </w:rPr>
          <w:t>https://business.panasonic.eu/ISE2020</w:t>
        </w:r>
      </w:hyperlink>
      <w:r w:rsidR="00293EFF">
        <w:rPr>
          <w:b/>
          <w:bCs/>
          <w:color w:val="262626" w:themeColor="text1" w:themeTint="D9"/>
          <w:sz w:val="20"/>
          <w:szCs w:val="20"/>
        </w:rPr>
        <w:t xml:space="preserve"> </w:t>
      </w:r>
      <w:r w:rsidR="00293EFF" w:rsidRPr="00293EFF">
        <w:rPr>
          <w:b/>
          <w:bCs/>
          <w:color w:val="262626" w:themeColor="text1" w:themeTint="D9"/>
          <w:sz w:val="20"/>
          <w:szCs w:val="20"/>
        </w:rPr>
        <w:t xml:space="preserve">or </w:t>
      </w:r>
      <w:hyperlink r:id="rId15" w:history="1">
        <w:r w:rsidR="00293EFF" w:rsidRPr="000B0C99">
          <w:rPr>
            <w:rStyle w:val="Hyperlink"/>
            <w:b/>
            <w:bCs/>
            <w:szCs w:val="20"/>
          </w:rPr>
          <w:t>https://business.panasonic.co.uk/visual-system/</w:t>
        </w:r>
      </w:hyperlink>
      <w:r w:rsidR="00293EFF">
        <w:rPr>
          <w:b/>
          <w:bCs/>
          <w:color w:val="262626" w:themeColor="text1" w:themeTint="D9"/>
          <w:sz w:val="20"/>
          <w:szCs w:val="20"/>
        </w:rPr>
        <w:t xml:space="preserve"> </w:t>
      </w:r>
    </w:p>
    <w:p w14:paraId="45348F26" w14:textId="77777777" w:rsidR="00D729BF" w:rsidRPr="004F48A3" w:rsidRDefault="00D729BF" w:rsidP="004F48A3">
      <w:pPr>
        <w:spacing w:before="240" w:after="240" w:line="240" w:lineRule="atLeast"/>
        <w:contextualSpacing/>
        <w:rPr>
          <w:b/>
          <w:bCs/>
          <w:color w:val="262626" w:themeColor="text1" w:themeTint="D9"/>
          <w:sz w:val="20"/>
          <w:szCs w:val="20"/>
        </w:rPr>
      </w:pPr>
    </w:p>
    <w:tbl>
      <w:tblPr>
        <w:tblStyle w:val="TableGrid"/>
        <w:tblpPr w:leftFromText="180" w:rightFromText="180" w:vertAnchor="text" w:horzAnchor="margin" w:tblpY="9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43DB4FAA" w14:textId="77777777" w:rsidTr="00C44BF4">
        <w:trPr>
          <w:trHeight w:val="1516"/>
        </w:trPr>
        <w:tc>
          <w:tcPr>
            <w:tcW w:w="4899" w:type="dxa"/>
            <w:shd w:val="clear" w:color="auto" w:fill="006AB0"/>
            <w:vAlign w:val="center"/>
          </w:tcPr>
          <w:p w14:paraId="40BBF49C" w14:textId="77777777" w:rsidR="00C44BF4" w:rsidRDefault="00C44BF4" w:rsidP="004F48A3">
            <w:pPr>
              <w:pStyle w:val="BodyText"/>
              <w:rPr>
                <w:b/>
                <w:color w:val="FFFFFF" w:themeColor="background1"/>
              </w:rPr>
            </w:pPr>
          </w:p>
          <w:p w14:paraId="05A3EC87"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7CB5A113" w14:textId="77777777" w:rsidR="00C44BF4" w:rsidRDefault="00C44BF4" w:rsidP="00C44BF4">
            <w:pPr>
              <w:pStyle w:val="BodyText"/>
              <w:jc w:val="center"/>
              <w:rPr>
                <w:b/>
                <w:color w:val="FFFFFF" w:themeColor="background1"/>
              </w:rPr>
            </w:pPr>
            <w:r>
              <w:rPr>
                <w:b/>
                <w:color w:val="FFFFFF" w:themeColor="background1"/>
              </w:rPr>
              <w:t>Lottie Hutchins</w:t>
            </w:r>
          </w:p>
          <w:p w14:paraId="5EF15248" w14:textId="77777777" w:rsidR="00C44BF4" w:rsidRPr="002F33FE" w:rsidRDefault="00C44BF4" w:rsidP="00C44BF4">
            <w:pPr>
              <w:pStyle w:val="BodyText"/>
              <w:jc w:val="center"/>
              <w:rPr>
                <w:b/>
                <w:color w:val="FFFFFF" w:themeColor="background1"/>
              </w:rPr>
            </w:pPr>
            <w:r w:rsidRPr="002F33FE">
              <w:rPr>
                <w:b/>
                <w:bCs/>
                <w:color w:val="FFFFFF" w:themeColor="background1"/>
              </w:rPr>
              <w:t> </w:t>
            </w:r>
            <w:hyperlink r:id="rId16" w:history="1">
              <w:r w:rsidRPr="002F33FE">
                <w:rPr>
                  <w:rStyle w:val="Hyperlink"/>
                  <w:b/>
                  <w:bCs/>
                  <w:color w:val="FFFFFF" w:themeColor="background1"/>
                  <w:sz w:val="18"/>
                </w:rPr>
                <w:t>lottie@ambergroup.net</w:t>
              </w:r>
            </w:hyperlink>
          </w:p>
          <w:p w14:paraId="6AEE8213" w14:textId="77777777" w:rsidR="00C44BF4" w:rsidRPr="002F33FE" w:rsidRDefault="00C44BF4" w:rsidP="00C44BF4">
            <w:pPr>
              <w:pStyle w:val="BodyText"/>
              <w:jc w:val="center"/>
              <w:rPr>
                <w:b/>
                <w:color w:val="FFFFFF" w:themeColor="background1"/>
              </w:rPr>
            </w:pPr>
            <w:r w:rsidRPr="002F33FE">
              <w:rPr>
                <w:b/>
                <w:bCs/>
                <w:color w:val="FFFFFF" w:themeColor="background1"/>
              </w:rPr>
              <w:t>+44 (0) 1189 497751</w:t>
            </w:r>
          </w:p>
          <w:p w14:paraId="5B00FEA6" w14:textId="77777777" w:rsidR="00C44BF4" w:rsidRDefault="00C44BF4" w:rsidP="00C44BF4">
            <w:pPr>
              <w:pStyle w:val="BodyText"/>
              <w:jc w:val="center"/>
              <w:rPr>
                <w:b/>
                <w:color w:val="FFFFFF" w:themeColor="background1"/>
              </w:rPr>
            </w:pPr>
            <w:r w:rsidRPr="002F33FE">
              <w:rPr>
                <w:b/>
                <w:bCs/>
                <w:color w:val="FFFFFF" w:themeColor="background1"/>
              </w:rPr>
              <w:t>+44 (0) 7951065119</w:t>
            </w:r>
          </w:p>
          <w:p w14:paraId="503607F0" w14:textId="77777777" w:rsidR="00C44BF4" w:rsidRPr="002F33FE" w:rsidRDefault="00C44BF4" w:rsidP="00C44BF4">
            <w:pPr>
              <w:pStyle w:val="BodyText"/>
              <w:jc w:val="center"/>
              <w:rPr>
                <w:b/>
                <w:color w:val="FFFFFF" w:themeColor="background1"/>
              </w:rPr>
            </w:pPr>
          </w:p>
        </w:tc>
      </w:tr>
    </w:tbl>
    <w:tbl>
      <w:tblPr>
        <w:tblStyle w:val="TableGrid"/>
        <w:tblpPr w:leftFromText="180" w:rightFromText="180" w:vertAnchor="text" w:horzAnchor="page" w:tblpX="5411" w:tblpY="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6AB0"/>
        <w:tblLook w:val="04A0" w:firstRow="1" w:lastRow="0" w:firstColumn="1" w:lastColumn="0" w:noHBand="0" w:noVBand="1"/>
      </w:tblPr>
      <w:tblGrid>
        <w:gridCol w:w="4899"/>
      </w:tblGrid>
      <w:tr w:rsidR="00C44BF4" w:rsidRPr="00887CDC" w14:paraId="70E5972E" w14:textId="77777777" w:rsidTr="00C44BF4">
        <w:trPr>
          <w:trHeight w:val="1516"/>
        </w:trPr>
        <w:tc>
          <w:tcPr>
            <w:tcW w:w="4899" w:type="dxa"/>
            <w:shd w:val="clear" w:color="auto" w:fill="006AB0"/>
            <w:vAlign w:val="center"/>
          </w:tcPr>
          <w:p w14:paraId="3C870C77" w14:textId="77777777" w:rsidR="00C44BF4" w:rsidRDefault="00C44BF4" w:rsidP="00C44BF4">
            <w:pPr>
              <w:pStyle w:val="BodyText"/>
              <w:jc w:val="center"/>
              <w:rPr>
                <w:b/>
                <w:color w:val="FFFFFF" w:themeColor="background1"/>
              </w:rPr>
            </w:pPr>
          </w:p>
          <w:p w14:paraId="23F617BC" w14:textId="77777777" w:rsidR="00C44BF4" w:rsidRDefault="00C44BF4" w:rsidP="00C44BF4">
            <w:pPr>
              <w:pStyle w:val="BodyText"/>
              <w:jc w:val="center"/>
              <w:rPr>
                <w:b/>
                <w:color w:val="FFFFFF" w:themeColor="background1"/>
              </w:rPr>
            </w:pPr>
            <w:r>
              <w:rPr>
                <w:b/>
                <w:color w:val="FFFFFF" w:themeColor="background1"/>
              </w:rPr>
              <w:t xml:space="preserve">Panasonic </w:t>
            </w:r>
            <w:r w:rsidRPr="00887CDC">
              <w:rPr>
                <w:b/>
                <w:color w:val="FFFFFF" w:themeColor="background1"/>
              </w:rPr>
              <w:t>Press contact:</w:t>
            </w:r>
          </w:p>
          <w:p w14:paraId="21196F88" w14:textId="32BFE932" w:rsidR="00C44BF4" w:rsidRDefault="00570861" w:rsidP="00570861">
            <w:pPr>
              <w:pStyle w:val="BodyText"/>
              <w:rPr>
                <w:b/>
                <w:color w:val="FFFFFF" w:themeColor="background1"/>
              </w:rPr>
            </w:pPr>
            <w:r>
              <w:rPr>
                <w:b/>
                <w:color w:val="FFFFFF" w:themeColor="background1"/>
              </w:rPr>
              <w:t xml:space="preserve">                                       Huong Kuhn</w:t>
            </w:r>
          </w:p>
          <w:p w14:paraId="0761DFDC" w14:textId="719BFF1F" w:rsidR="00570861" w:rsidRPr="00570861" w:rsidRDefault="00F95185" w:rsidP="00570861">
            <w:pPr>
              <w:pStyle w:val="BodyText"/>
              <w:jc w:val="center"/>
              <w:rPr>
                <w:b/>
                <w:color w:val="FFFFFF" w:themeColor="background1"/>
              </w:rPr>
            </w:pPr>
            <w:hyperlink r:id="rId17" w:history="1">
              <w:r w:rsidR="00570861" w:rsidRPr="00570861">
                <w:rPr>
                  <w:rStyle w:val="Hyperlink"/>
                  <w:b/>
                  <w:color w:val="FFFFFF" w:themeColor="background1"/>
                  <w:sz w:val="18"/>
                </w:rPr>
                <w:t>HuongThanh.Kuhn@eu.panasonic.com</w:t>
              </w:r>
            </w:hyperlink>
          </w:p>
          <w:p w14:paraId="5102B87D" w14:textId="6FAD9FA9" w:rsidR="00570861" w:rsidRDefault="00570861" w:rsidP="00570861">
            <w:pPr>
              <w:pStyle w:val="BodyText"/>
              <w:jc w:val="center"/>
              <w:rPr>
                <w:b/>
                <w:color w:val="FFFFFF" w:themeColor="background1"/>
              </w:rPr>
            </w:pPr>
            <w:r>
              <w:rPr>
                <w:b/>
                <w:color w:val="FFFFFF" w:themeColor="background1"/>
              </w:rPr>
              <w:t>+49(0) 1736282400</w:t>
            </w:r>
          </w:p>
          <w:p w14:paraId="7615C3C0" w14:textId="77777777" w:rsidR="00C44BF4" w:rsidRDefault="00C44BF4" w:rsidP="00570861">
            <w:pPr>
              <w:pStyle w:val="BodyText"/>
              <w:rPr>
                <w:b/>
                <w:color w:val="FFFFFF" w:themeColor="background1"/>
              </w:rPr>
            </w:pPr>
          </w:p>
          <w:p w14:paraId="3C0397DC" w14:textId="77777777" w:rsidR="00C44BF4" w:rsidRPr="002F33FE" w:rsidRDefault="00C44BF4" w:rsidP="00C44BF4">
            <w:pPr>
              <w:pStyle w:val="BodyText"/>
              <w:jc w:val="center"/>
              <w:rPr>
                <w:b/>
                <w:color w:val="FFFFFF" w:themeColor="background1"/>
              </w:rPr>
            </w:pPr>
          </w:p>
        </w:tc>
      </w:tr>
    </w:tbl>
    <w:p w14:paraId="6F051421" w14:textId="5F2EBED4" w:rsidR="00887CDC" w:rsidRPr="00760747" w:rsidRDefault="00887CDC" w:rsidP="00887CDC">
      <w:pPr>
        <w:shd w:val="clear" w:color="auto" w:fill="FFFFFF"/>
        <w:rPr>
          <w:color w:val="222222"/>
          <w:sz w:val="20"/>
          <w:szCs w:val="20"/>
        </w:rPr>
      </w:pPr>
    </w:p>
    <w:p w14:paraId="30E23598" w14:textId="77777777" w:rsidR="00887CDC" w:rsidRPr="00760747" w:rsidRDefault="00887CDC" w:rsidP="00887CDC">
      <w:pPr>
        <w:shd w:val="clear" w:color="auto" w:fill="FFFFFF"/>
        <w:rPr>
          <w:color w:val="222222"/>
          <w:sz w:val="20"/>
          <w:szCs w:val="20"/>
        </w:rPr>
      </w:pPr>
      <w:r w:rsidRPr="002B017F">
        <w:rPr>
          <w:color w:val="222222"/>
          <w:sz w:val="20"/>
          <w:szCs w:val="20"/>
        </w:rPr>
        <w:t> </w:t>
      </w:r>
    </w:p>
    <w:p w14:paraId="3FB67F01" w14:textId="77777777" w:rsidR="001858FC" w:rsidRDefault="001858FC" w:rsidP="00674239">
      <w:pPr>
        <w:pStyle w:val="BodyText"/>
        <w:spacing w:line="278" w:lineRule="auto"/>
        <w:ind w:right="864"/>
        <w:rPr>
          <w:b/>
        </w:rPr>
      </w:pPr>
    </w:p>
    <w:p w14:paraId="2FFB089F" w14:textId="77777777" w:rsidR="00C44BF4" w:rsidRDefault="00C44BF4" w:rsidP="00674239">
      <w:pPr>
        <w:pStyle w:val="BodyText"/>
        <w:spacing w:line="278" w:lineRule="auto"/>
        <w:ind w:right="864"/>
        <w:rPr>
          <w:b/>
        </w:rPr>
      </w:pPr>
    </w:p>
    <w:p w14:paraId="5DD35868" w14:textId="77777777" w:rsidR="00C44BF4" w:rsidRDefault="00C44BF4" w:rsidP="00674239">
      <w:pPr>
        <w:pStyle w:val="BodyText"/>
        <w:spacing w:line="278" w:lineRule="auto"/>
        <w:ind w:right="864"/>
        <w:rPr>
          <w:b/>
        </w:rPr>
      </w:pPr>
    </w:p>
    <w:p w14:paraId="09D7D98C" w14:textId="77777777" w:rsidR="00C44BF4" w:rsidRDefault="00C44BF4" w:rsidP="00674239">
      <w:pPr>
        <w:pStyle w:val="BodyText"/>
        <w:spacing w:line="278" w:lineRule="auto"/>
        <w:ind w:right="864"/>
        <w:rPr>
          <w:b/>
        </w:rPr>
      </w:pPr>
    </w:p>
    <w:p w14:paraId="750EF9A2" w14:textId="77777777" w:rsidR="00C44BF4" w:rsidRDefault="00C44BF4" w:rsidP="00674239">
      <w:pPr>
        <w:pStyle w:val="BodyText"/>
        <w:spacing w:line="278" w:lineRule="auto"/>
        <w:ind w:right="864"/>
        <w:rPr>
          <w:b/>
        </w:rPr>
      </w:pPr>
    </w:p>
    <w:p w14:paraId="3CBD4237" w14:textId="77777777" w:rsidR="00C44BF4" w:rsidRDefault="00C44BF4" w:rsidP="00674239">
      <w:pPr>
        <w:pStyle w:val="BodyText"/>
        <w:spacing w:line="278" w:lineRule="auto"/>
        <w:ind w:right="864"/>
        <w:rPr>
          <w:b/>
        </w:rPr>
      </w:pPr>
    </w:p>
    <w:p w14:paraId="38939525" w14:textId="5A8BB575" w:rsidR="0084148C" w:rsidRDefault="00674239" w:rsidP="00674239">
      <w:pPr>
        <w:pStyle w:val="BodyText"/>
        <w:spacing w:line="278" w:lineRule="auto"/>
        <w:ind w:right="864"/>
        <w:rPr>
          <w:b/>
        </w:rPr>
      </w:pPr>
      <w:r w:rsidRPr="00CF1424">
        <w:rPr>
          <w:b/>
        </w:rPr>
        <w:t>About Panasonic System Communications Company Europe (PSCEU)</w:t>
      </w:r>
    </w:p>
    <w:p w14:paraId="78552286" w14:textId="5AD500FB" w:rsidR="00674239" w:rsidRPr="0084148C" w:rsidRDefault="00674239" w:rsidP="00674239">
      <w:pPr>
        <w:pStyle w:val="BodyText"/>
        <w:spacing w:line="278" w:lineRule="auto"/>
        <w:ind w:right="864"/>
        <w:rPr>
          <w:b/>
        </w:rPr>
      </w:pPr>
      <w:r w:rsidRPr="00454E5A">
        <w:rPr>
          <w:lang w:val="en-GB" w:eastAsia="en-GB"/>
        </w:rPr>
        <w:t>Our quest is to make technology work invisibly together and free businesses to succeed.</w:t>
      </w:r>
      <w:r>
        <w:rPr>
          <w:b/>
          <w:lang w:val="en-GB" w:eastAsia="en-GB"/>
        </w:rPr>
        <w:t xml:space="preserve"> </w:t>
      </w:r>
      <w:r>
        <w:rPr>
          <w:lang w:val="en-GB" w:eastAsia="en-GB"/>
        </w:rPr>
        <w:t>We believe technology</w:t>
      </w:r>
      <w:r>
        <w:rPr>
          <w:lang w:val="en-GB" w:eastAsia="en-GB"/>
        </w:rPr>
        <w:br/>
        <w:t xml:space="preserve">should </w:t>
      </w:r>
      <w:r w:rsidRPr="00454E5A">
        <w:rPr>
          <w:lang w:val="en-GB" w:eastAsia="en-GB"/>
        </w:rPr>
        <w:t>just work. That businesses will succeed if they can simply focus on their custo</w:t>
      </w:r>
      <w:r>
        <w:rPr>
          <w:lang w:val="en-GB" w:eastAsia="en-GB"/>
        </w:rPr>
        <w:t>mers, in the knowledge that all</w:t>
      </w:r>
      <w:r>
        <w:rPr>
          <w:lang w:val="en-GB" w:eastAsia="en-GB"/>
        </w:rPr>
        <w:br/>
      </w:r>
      <w:r w:rsidRPr="00454E5A">
        <w:rPr>
          <w:lang w:val="en-GB" w:eastAsia="en-GB"/>
        </w:rPr>
        <w:t>the technologies delivering their capabilities work together. That is why we are dedic</w:t>
      </w:r>
      <w:r>
        <w:rPr>
          <w:lang w:val="en-GB" w:eastAsia="en-GB"/>
        </w:rPr>
        <w:t>ated to developing products and</w:t>
      </w:r>
      <w:r>
        <w:rPr>
          <w:lang w:val="en-GB" w:eastAsia="en-GB"/>
        </w:rPr>
        <w:br/>
      </w:r>
      <w:r w:rsidRPr="00454E5A">
        <w:rPr>
          <w:lang w:val="en-GB" w:eastAsia="en-GB"/>
        </w:rPr>
        <w:t>solutions that are so integrated with our customer’s way of working, that they are almo</w:t>
      </w:r>
      <w:r>
        <w:rPr>
          <w:lang w:val="en-GB" w:eastAsia="en-GB"/>
        </w:rPr>
        <w:t>st invisible – the workhorse in</w:t>
      </w:r>
      <w:r>
        <w:rPr>
          <w:lang w:val="en-GB" w:eastAsia="en-GB"/>
        </w:rPr>
        <w:br/>
      </w:r>
      <w:r w:rsidRPr="00454E5A">
        <w:rPr>
          <w:lang w:val="en-GB" w:eastAsia="en-GB"/>
        </w:rPr>
        <w:t>the background that powers business success. </w:t>
      </w:r>
    </w:p>
    <w:p w14:paraId="751A6A3C" w14:textId="20F61498" w:rsidR="00674239" w:rsidRDefault="00674239" w:rsidP="00674239">
      <w:pPr>
        <w:pStyle w:val="BodyText"/>
        <w:spacing w:line="278" w:lineRule="auto"/>
        <w:ind w:right="864"/>
        <w:rPr>
          <w:b/>
        </w:rPr>
      </w:pPr>
    </w:p>
    <w:p w14:paraId="116A6DDF" w14:textId="77777777" w:rsidR="00674239" w:rsidRDefault="00674239" w:rsidP="00674239">
      <w:pPr>
        <w:pStyle w:val="BodyText"/>
        <w:spacing w:line="278" w:lineRule="auto"/>
        <w:ind w:right="864"/>
        <w:rPr>
          <w:b/>
        </w:rPr>
      </w:pPr>
      <w:bookmarkStart w:id="2" w:name="_Hlk514830306"/>
      <w:r w:rsidRPr="00CF1424">
        <w:rPr>
          <w:b/>
        </w:rPr>
        <w:t>PSCEU is made up of six product categories:</w:t>
      </w:r>
    </w:p>
    <w:p w14:paraId="3B05B10B" w14:textId="77777777" w:rsidR="00674239" w:rsidRDefault="00674239" w:rsidP="00674239">
      <w:pPr>
        <w:pStyle w:val="BodyText"/>
        <w:spacing w:line="278" w:lineRule="auto"/>
        <w:ind w:right="864"/>
        <w:rPr>
          <w:b/>
        </w:rPr>
      </w:pPr>
    </w:p>
    <w:p w14:paraId="6465D334" w14:textId="77777777" w:rsidR="00674239" w:rsidRPr="00A82FC3" w:rsidRDefault="00674239" w:rsidP="00674239">
      <w:pPr>
        <w:pStyle w:val="BodyText"/>
        <w:widowControl/>
        <w:numPr>
          <w:ilvl w:val="0"/>
          <w:numId w:val="3"/>
        </w:numPr>
        <w:spacing w:line="276" w:lineRule="auto"/>
        <w:ind w:left="270" w:right="864" w:hanging="270"/>
      </w:pPr>
      <w:r w:rsidRPr="00A82FC3">
        <w:rPr>
          <w:b/>
        </w:rPr>
        <w:t xml:space="preserve">Broadcast &amp; </w:t>
      </w:r>
      <w:proofErr w:type="spellStart"/>
      <w:r w:rsidRPr="00A82FC3">
        <w:rPr>
          <w:b/>
        </w:rPr>
        <w:t>ProAV</w:t>
      </w:r>
      <w:proofErr w:type="spellEnd"/>
      <w:r>
        <w:t xml:space="preserve"> gives you the freedom to tell the story with its </w:t>
      </w:r>
      <w:proofErr w:type="gramStart"/>
      <w:r>
        <w:t>high quality</w:t>
      </w:r>
      <w:proofErr w:type="gramEnd"/>
      <w:r>
        <w:t xml:space="preserve"> products and solutions, which ensure smooth operation and excellent cost-performance across a range of remote cameras, switchers, studio cameras and ENG P2HD. The cinema camera range of </w:t>
      </w:r>
      <w:proofErr w:type="spellStart"/>
      <w:r>
        <w:t>VariCam</w:t>
      </w:r>
      <w:proofErr w:type="spellEnd"/>
      <w:r>
        <w:t xml:space="preserve"> models and the EVA1 are capable of true 4K and High Dynamic Range (HDR) making them the ideal solution for cinema, television, documentary and live event production.</w:t>
      </w:r>
    </w:p>
    <w:p w14:paraId="3164546C" w14:textId="77777777" w:rsidR="00674239" w:rsidRPr="00A24B89" w:rsidRDefault="00674239" w:rsidP="00674239">
      <w:pPr>
        <w:pStyle w:val="BodyText"/>
        <w:spacing w:line="278" w:lineRule="auto"/>
        <w:ind w:left="270" w:right="864"/>
        <w:rPr>
          <w:lang w:val="en-GB" w:eastAsia="ja-JP"/>
        </w:rPr>
      </w:pPr>
    </w:p>
    <w:p w14:paraId="7107879A" w14:textId="77777777" w:rsidR="00674239"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Pr>
          <w:b/>
          <w:bCs/>
        </w:rPr>
        <w:t>Communication Solutions</w:t>
      </w:r>
      <w:r>
        <w:t xml:space="preserve"> offers world leading telephony systems, SIP terminal devices and professional ‘network’ scanners giving you the freedom to focus on the communication and not the connection. </w:t>
      </w:r>
    </w:p>
    <w:p w14:paraId="48EA0D04" w14:textId="77777777" w:rsidR="00674239" w:rsidRDefault="00674239" w:rsidP="00674239">
      <w:pPr>
        <w:pStyle w:val="BodyText"/>
        <w:spacing w:line="276" w:lineRule="auto"/>
        <w:ind w:left="270" w:right="864" w:hanging="270"/>
      </w:pPr>
    </w:p>
    <w:p w14:paraId="567A8BF5" w14:textId="77777777" w:rsidR="005D7082" w:rsidRPr="004C29D2" w:rsidRDefault="005D7082" w:rsidP="005D7082">
      <w:pPr>
        <w:pStyle w:val="BodyText"/>
        <w:widowControl/>
        <w:numPr>
          <w:ilvl w:val="0"/>
          <w:numId w:val="3"/>
        </w:numPr>
        <w:spacing w:line="276" w:lineRule="auto"/>
        <w:ind w:left="270" w:right="864" w:hanging="270"/>
        <w:rPr>
          <w:rFonts w:eastAsiaTheme="minorEastAsia"/>
        </w:rPr>
      </w:pPr>
      <w:r w:rsidRPr="006A6F73">
        <w:rPr>
          <w:b/>
        </w:rPr>
        <w:t>Mobile Solutions</w:t>
      </w:r>
      <w:r w:rsidRPr="00556163">
        <w:t xml:space="preserve"> </w:t>
      </w:r>
      <w:r w:rsidRPr="006A6F73">
        <w:rPr>
          <w:b/>
        </w:rPr>
        <w:t>Business Division</w:t>
      </w:r>
      <w:r>
        <w:t xml:space="preserve"> </w:t>
      </w:r>
      <w:r w:rsidRPr="00556163">
        <w:t>help</w:t>
      </w:r>
      <w:r>
        <w:t>s</w:t>
      </w:r>
      <w:r w:rsidRPr="00556163">
        <w:t xml:space="preserve"> mobile workers improve productivity with its range of Toughbook rugged notebooks, business tablets, handhelds and electronic point of sales (EPOS) systems. As European market leaders, Panasonic had </w:t>
      </w:r>
      <w:r>
        <w:t xml:space="preserve">a </w:t>
      </w:r>
      <w:r w:rsidRPr="006A6F73">
        <w:t>48% revenue share of sales of rugged and durable notebooks and tablets in 2018 (VDC Research, March 2019).</w:t>
      </w:r>
    </w:p>
    <w:p w14:paraId="2B72D60B" w14:textId="77777777" w:rsidR="00674239" w:rsidRDefault="00674239" w:rsidP="00674239">
      <w:pPr>
        <w:pStyle w:val="BodyText"/>
        <w:widowControl/>
        <w:spacing w:line="276" w:lineRule="auto"/>
        <w:ind w:left="270" w:right="864"/>
        <w:rPr>
          <w:rFonts w:eastAsiaTheme="minorEastAsia"/>
        </w:rPr>
      </w:pPr>
    </w:p>
    <w:p w14:paraId="6F8A2029" w14:textId="77777777" w:rsidR="00674239" w:rsidRDefault="00674239" w:rsidP="00674239">
      <w:pPr>
        <w:pStyle w:val="BodyText"/>
        <w:widowControl/>
        <w:numPr>
          <w:ilvl w:val="0"/>
          <w:numId w:val="3"/>
        </w:numPr>
        <w:spacing w:line="276" w:lineRule="auto"/>
        <w:ind w:left="270" w:right="864" w:hanging="270"/>
      </w:pPr>
      <w:r>
        <w:rPr>
          <w:b/>
          <w:bCs/>
        </w:rPr>
        <w:t>Industrial Medical Vision</w:t>
      </w:r>
      <w:r>
        <w:t xml:space="preserve"> manufactures applications for various segments such as medical, life science, </w:t>
      </w:r>
      <w:proofErr w:type="spellStart"/>
      <w:r>
        <w:t>ProAV</w:t>
      </w:r>
      <w:proofErr w:type="spellEnd"/>
      <w:r>
        <w:t xml:space="preserve"> or industrial. The product portfolio includes complete and OEM camera systems, providing the freedom to see what can’t be seen. </w:t>
      </w:r>
      <w:bookmarkStart w:id="3" w:name="_Hlk520803122"/>
    </w:p>
    <w:p w14:paraId="2100BFA1" w14:textId="77777777" w:rsidR="00674239" w:rsidRDefault="00674239" w:rsidP="00674239">
      <w:pPr>
        <w:pStyle w:val="BodyText"/>
        <w:widowControl/>
        <w:spacing w:line="276" w:lineRule="auto"/>
        <w:ind w:left="270" w:right="864"/>
      </w:pPr>
    </w:p>
    <w:p w14:paraId="34C44B58" w14:textId="77777777" w:rsidR="00674239" w:rsidRPr="009E1F8B" w:rsidRDefault="00674239" w:rsidP="00674239">
      <w:pPr>
        <w:pStyle w:val="BodyText"/>
        <w:widowControl/>
        <w:numPr>
          <w:ilvl w:val="0"/>
          <w:numId w:val="3"/>
        </w:numPr>
        <w:spacing w:line="276" w:lineRule="auto"/>
        <w:ind w:left="270" w:right="864" w:hanging="270"/>
      </w:pPr>
      <w:proofErr w:type="gramStart"/>
      <w:r w:rsidRPr="009E1F8B">
        <w:rPr>
          <w:b/>
          <w:bCs/>
        </w:rPr>
        <w:t>Security Solutions</w:t>
      </w:r>
      <w:r w:rsidRPr="009E1F8B">
        <w:t>,</w:t>
      </w:r>
      <w:proofErr w:type="gramEnd"/>
      <w:r w:rsidRPr="009E1F8B">
        <w:t xml:space="preserve"> built on a heritage of providing evidential quality CCTV footage. Delivering the highest image quality in all environmental conditions using our highly reliable, advanced technology cameras and image recording systems, giving you the freedom to feel secure.</w:t>
      </w:r>
    </w:p>
    <w:bookmarkEnd w:id="3"/>
    <w:p w14:paraId="698B5039" w14:textId="77777777" w:rsidR="00674239" w:rsidRDefault="00674239" w:rsidP="00674239">
      <w:pPr>
        <w:pStyle w:val="BodyText"/>
        <w:spacing w:line="276" w:lineRule="auto"/>
        <w:ind w:left="270" w:right="864" w:hanging="270"/>
      </w:pPr>
    </w:p>
    <w:p w14:paraId="0B9D7D95" w14:textId="643C0776" w:rsidR="00674239" w:rsidRPr="00ED0378" w:rsidRDefault="00674239" w:rsidP="00674239">
      <w:pPr>
        <w:pStyle w:val="BodyText"/>
        <w:widowControl/>
        <w:numPr>
          <w:ilvl w:val="0"/>
          <w:numId w:val="3"/>
        </w:numPr>
        <w:spacing w:line="276" w:lineRule="auto"/>
        <w:ind w:left="270" w:right="864" w:hanging="270"/>
        <w:rPr>
          <w:rFonts w:ascii="Calibri" w:eastAsiaTheme="minorEastAsia" w:hAnsi="Calibri" w:cs="Calibri"/>
        </w:rPr>
      </w:pPr>
      <w:r w:rsidRPr="00ED0378">
        <w:rPr>
          <w:b/>
          <w:bCs/>
        </w:rPr>
        <w:t>Visual System Solutions</w:t>
      </w:r>
      <w:r w:rsidRPr="00ED0378">
        <w:t xml:space="preserve"> offers the widest range of professional displays and projectors and allows Audio Visual professionals the freedom to create. It leads the European high brightness projector market with a 3</w:t>
      </w:r>
      <w:r w:rsidR="007D67A9" w:rsidRPr="00ED0378">
        <w:t>2.8</w:t>
      </w:r>
      <w:r w:rsidRPr="00ED0378">
        <w:t>% market revenue share (</w:t>
      </w:r>
      <w:proofErr w:type="spellStart"/>
      <w:r w:rsidRPr="00ED0378">
        <w:t>Futuresource</w:t>
      </w:r>
      <w:proofErr w:type="spellEnd"/>
      <w:r w:rsidRPr="00ED0378">
        <w:t xml:space="preserve"> </w:t>
      </w:r>
      <w:r w:rsidR="007D67A9" w:rsidRPr="007D67A9">
        <w:t>B2B laser projection</w:t>
      </w:r>
      <w:r w:rsidRPr="00ED0378">
        <w:t xml:space="preserve">&gt;5klm </w:t>
      </w:r>
      <w:r w:rsidR="007D67A9" w:rsidRPr="00ED0378">
        <w:t xml:space="preserve">CY2019, Q3 </w:t>
      </w:r>
      <w:r w:rsidR="007D67A9" w:rsidRPr="007D67A9">
        <w:t>Western &amp; Eastern</w:t>
      </w:r>
      <w:r w:rsidR="007D67A9" w:rsidRPr="00853B7E">
        <w:t xml:space="preserve"> Europe</w:t>
      </w:r>
      <w:r w:rsidRPr="00ED0378">
        <w:t>).</w:t>
      </w:r>
    </w:p>
    <w:bookmarkEnd w:id="2"/>
    <w:p w14:paraId="33E763B8" w14:textId="77777777" w:rsidR="00674239" w:rsidRDefault="00674239" w:rsidP="00674239">
      <w:pPr>
        <w:pStyle w:val="BodyText"/>
        <w:spacing w:line="278" w:lineRule="auto"/>
        <w:ind w:right="864"/>
        <w:rPr>
          <w:b/>
          <w:kern w:val="3"/>
          <w:lang w:val="en-GB" w:eastAsia="en-GB"/>
        </w:rPr>
      </w:pPr>
    </w:p>
    <w:p w14:paraId="68044060" w14:textId="358238B5" w:rsidR="00674239" w:rsidRPr="00674239" w:rsidRDefault="00674239" w:rsidP="00674239">
      <w:pPr>
        <w:pStyle w:val="BodyText"/>
        <w:spacing w:line="278" w:lineRule="auto"/>
        <w:ind w:right="864"/>
        <w:rPr>
          <w:b/>
          <w:kern w:val="3"/>
          <w:lang w:val="en-GB" w:eastAsia="en-GB"/>
        </w:rPr>
      </w:pPr>
      <w:r w:rsidRPr="00F1709A">
        <w:rPr>
          <w:b/>
          <w:kern w:val="3"/>
          <w:lang w:val="en-GB" w:eastAsia="en-GB"/>
        </w:rPr>
        <w:t>About Panasonic</w:t>
      </w:r>
    </w:p>
    <w:p w14:paraId="1364E6C7" w14:textId="60CDFAED" w:rsidR="00674239" w:rsidRPr="00063FE5" w:rsidRDefault="00887CDC" w:rsidP="00674239">
      <w:pPr>
        <w:spacing w:line="278" w:lineRule="auto"/>
        <w:ind w:right="864"/>
        <w:rPr>
          <w:color w:val="000000" w:themeColor="text1"/>
        </w:rPr>
        <w:sectPr w:rsidR="00674239" w:rsidRPr="00063FE5" w:rsidSect="00A32D28">
          <w:type w:val="continuous"/>
          <w:pgSz w:w="11910" w:h="16840"/>
          <w:pgMar w:top="2515" w:right="547" w:bottom="274" w:left="547" w:header="576" w:footer="562" w:gutter="0"/>
          <w:cols w:space="40"/>
          <w:docGrid w:linePitch="299"/>
        </w:sectPr>
      </w:pPr>
      <w:r w:rsidRPr="00887CDC">
        <w:rPr>
          <w:color w:val="000000" w:themeColor="text1"/>
          <w:sz w:val="18"/>
        </w:rPr>
        <w:t>Panasonic Corporation is a worldwide leader in the development of diverse electronics technologies and solutions for customers in the consumer electronics, housing, automotive, and B2B businesses. The company, which celebrated its 100th anniversary in 2018, has expanded globally and now operates 582 subsidiaries and 87 associated companies worldwide, recording consolidated net sales of Euro 62.5 billion for the year ended March 31, 2019. Committed to pursuing new value through innovation across divisional lines, the company uses its technologies to create a better life and a better world for its customers. To learn more about Panasonic:  https://www.panasonic.com/globa</w:t>
      </w:r>
      <w:r w:rsidR="00C44BF4">
        <w:rPr>
          <w:color w:val="000000" w:themeColor="text1"/>
          <w:sz w:val="18"/>
        </w:rPr>
        <w:t>l</w:t>
      </w:r>
    </w:p>
    <w:p w14:paraId="44D469D6" w14:textId="0C0C2810" w:rsidR="00063FE5" w:rsidRDefault="00063FE5" w:rsidP="00674239">
      <w:pPr>
        <w:pStyle w:val="BodyText"/>
        <w:spacing w:line="278" w:lineRule="auto"/>
        <w:ind w:right="864"/>
        <w:rPr>
          <w:rFonts w:asciiTheme="minorHAnsi" w:eastAsiaTheme="minorHAnsi" w:hAnsiTheme="minorHAnsi" w:cstheme="minorBidi"/>
          <w:color w:val="000000" w:themeColor="text1"/>
        </w:rPr>
      </w:pPr>
    </w:p>
    <w:p w14:paraId="76DB88D7" w14:textId="31E87539" w:rsidR="002A78A9" w:rsidRPr="002A78A9" w:rsidRDefault="002A78A9" w:rsidP="002A78A9">
      <w:pPr>
        <w:pStyle w:val="BodyText"/>
        <w:spacing w:line="278" w:lineRule="auto"/>
        <w:ind w:right="864"/>
        <w:rPr>
          <w:rFonts w:eastAsiaTheme="minorHAnsi"/>
          <w:b/>
          <w:bCs/>
          <w:color w:val="000000" w:themeColor="text1"/>
          <w:lang w:val="en-GB"/>
        </w:rPr>
      </w:pPr>
      <w:r w:rsidRPr="002A78A9">
        <w:rPr>
          <w:rFonts w:eastAsiaTheme="minorHAnsi"/>
          <w:b/>
          <w:bCs/>
          <w:color w:val="000000" w:themeColor="text1"/>
          <w:lang w:val="en-GB"/>
        </w:rPr>
        <w:t xml:space="preserve">About </w:t>
      </w:r>
      <w:proofErr w:type="spellStart"/>
      <w:r w:rsidRPr="002A78A9">
        <w:rPr>
          <w:rFonts w:eastAsiaTheme="minorHAnsi"/>
          <w:b/>
          <w:bCs/>
          <w:color w:val="000000" w:themeColor="text1"/>
          <w:lang w:val="en-GB"/>
        </w:rPr>
        <w:t>Wolf</w:t>
      </w:r>
      <w:r w:rsidRPr="00912617">
        <w:rPr>
          <w:rFonts w:eastAsiaTheme="minorHAnsi"/>
          <w:b/>
          <w:bCs/>
          <w:color w:val="000000" w:themeColor="text1"/>
          <w:lang w:val="en-GB"/>
        </w:rPr>
        <w:t>V</w:t>
      </w:r>
      <w:r w:rsidRPr="002A78A9">
        <w:rPr>
          <w:rFonts w:eastAsiaTheme="minorHAnsi"/>
          <w:b/>
          <w:bCs/>
          <w:color w:val="000000" w:themeColor="text1"/>
          <w:lang w:val="en-GB"/>
        </w:rPr>
        <w:t>ision</w:t>
      </w:r>
      <w:proofErr w:type="spellEnd"/>
    </w:p>
    <w:p w14:paraId="14FE2EE0" w14:textId="4FEC5FE8" w:rsidR="00415A13" w:rsidRDefault="00891C3F" w:rsidP="00891C3F">
      <w:pPr>
        <w:pStyle w:val="BodyText"/>
        <w:spacing w:line="278" w:lineRule="auto"/>
        <w:ind w:right="864"/>
        <w:rPr>
          <w:lang w:val="en-GB"/>
        </w:rPr>
      </w:pPr>
      <w:proofErr w:type="spellStart"/>
      <w:r w:rsidRPr="00891C3F">
        <w:rPr>
          <w:lang w:val="en-GB"/>
        </w:rPr>
        <w:t>WolfVision</w:t>
      </w:r>
      <w:proofErr w:type="spellEnd"/>
      <w:r w:rsidRPr="00891C3F">
        <w:rPr>
          <w:lang w:val="en-GB"/>
        </w:rPr>
        <w:t xml:space="preserve"> is a </w:t>
      </w:r>
      <w:r w:rsidR="003B4F73">
        <w:rPr>
          <w:lang w:val="en-GB"/>
        </w:rPr>
        <w:t>leading global</w:t>
      </w:r>
      <w:r w:rsidRPr="00891C3F">
        <w:rPr>
          <w:lang w:val="en-GB"/>
        </w:rPr>
        <w:t xml:space="preserve"> developer and manufacturer of innovative presentation and collaboration systems. Many internationally renowned universities and other organizations use </w:t>
      </w:r>
      <w:proofErr w:type="spellStart"/>
      <w:r w:rsidRPr="00891C3F">
        <w:rPr>
          <w:lang w:val="en-GB"/>
        </w:rPr>
        <w:t>WolfVision</w:t>
      </w:r>
      <w:proofErr w:type="spellEnd"/>
      <w:r w:rsidRPr="00891C3F">
        <w:rPr>
          <w:lang w:val="en-GB"/>
        </w:rPr>
        <w:t xml:space="preserve"> Visualizer and </w:t>
      </w:r>
      <w:proofErr w:type="spellStart"/>
      <w:r w:rsidRPr="00891C3F">
        <w:rPr>
          <w:lang w:val="en-GB"/>
        </w:rPr>
        <w:t>Cynap</w:t>
      </w:r>
      <w:proofErr w:type="spellEnd"/>
      <w:r w:rsidRPr="00891C3F">
        <w:rPr>
          <w:lang w:val="en-GB"/>
        </w:rPr>
        <w:t xml:space="preserve"> presentation, collaboration, and knowledge sharing technology solutions, to optimize information handling throughout their organizations. </w:t>
      </w:r>
    </w:p>
    <w:p w14:paraId="51C12AA8" w14:textId="77777777" w:rsidR="00415A13" w:rsidRDefault="00415A13" w:rsidP="00891C3F">
      <w:pPr>
        <w:pStyle w:val="BodyText"/>
        <w:spacing w:line="278" w:lineRule="auto"/>
        <w:ind w:right="864"/>
        <w:rPr>
          <w:lang w:val="en-GB"/>
        </w:rPr>
      </w:pPr>
    </w:p>
    <w:p w14:paraId="2730DD23" w14:textId="51C37575" w:rsidR="00891C3F" w:rsidRPr="00891C3F" w:rsidRDefault="00891C3F" w:rsidP="00891C3F">
      <w:pPr>
        <w:pStyle w:val="BodyText"/>
        <w:spacing w:line="278" w:lineRule="auto"/>
        <w:ind w:right="864"/>
        <w:rPr>
          <w:lang w:val="en-GB"/>
        </w:rPr>
      </w:pPr>
      <w:r w:rsidRPr="00891C3F">
        <w:rPr>
          <w:lang w:val="en-GB"/>
        </w:rPr>
        <w:t>Committed to ‘Driving Knowledge</w:t>
      </w:r>
      <w:r w:rsidR="00415A13">
        <w:rPr>
          <w:lang w:val="en-GB"/>
        </w:rPr>
        <w:t xml:space="preserve"> </w:t>
      </w:r>
      <w:r w:rsidR="006A7206">
        <w:rPr>
          <w:lang w:val="en-GB"/>
        </w:rPr>
        <w:t>C</w:t>
      </w:r>
      <w:r w:rsidR="00415A13">
        <w:rPr>
          <w:lang w:val="en-GB"/>
        </w:rPr>
        <w:t>reation</w:t>
      </w:r>
      <w:r w:rsidRPr="00891C3F">
        <w:rPr>
          <w:lang w:val="en-GB"/>
        </w:rPr>
        <w:t xml:space="preserve">’, </w:t>
      </w:r>
      <w:proofErr w:type="spellStart"/>
      <w:r w:rsidRPr="00891C3F">
        <w:rPr>
          <w:lang w:val="en-GB"/>
        </w:rPr>
        <w:t>WolfVision</w:t>
      </w:r>
      <w:proofErr w:type="spellEnd"/>
      <w:r w:rsidRPr="00891C3F">
        <w:rPr>
          <w:lang w:val="en-GB"/>
        </w:rPr>
        <w:t xml:space="preserve"> makes continuous investment into research and development, and has won many awards for outstanding innovation and design performance. The company has its headquarters in Austria, and has offices in USA, Japan, Germany, Singapore, Canada, Dubai, Norway, and the United Kingdom.</w:t>
      </w:r>
    </w:p>
    <w:p w14:paraId="18A0483B" w14:textId="77777777" w:rsidR="00891C3F" w:rsidRPr="00891C3F" w:rsidRDefault="00891C3F" w:rsidP="00891C3F">
      <w:pPr>
        <w:pStyle w:val="BodyText"/>
        <w:spacing w:line="278" w:lineRule="auto"/>
        <w:ind w:right="864"/>
        <w:rPr>
          <w:lang w:val="en-GB"/>
        </w:rPr>
      </w:pPr>
    </w:p>
    <w:p w14:paraId="6460314F" w14:textId="04783DAC" w:rsidR="00891C3F" w:rsidRDefault="00891C3F" w:rsidP="00891C3F">
      <w:pPr>
        <w:pStyle w:val="BodyText"/>
        <w:spacing w:line="278" w:lineRule="auto"/>
        <w:ind w:right="864"/>
        <w:rPr>
          <w:lang w:val="en-GB"/>
        </w:rPr>
      </w:pPr>
      <w:r w:rsidRPr="00891C3F">
        <w:rPr>
          <w:lang w:val="en-GB"/>
        </w:rPr>
        <w:t xml:space="preserve">More information: </w:t>
      </w:r>
      <w:hyperlink r:id="rId18" w:history="1">
        <w:r w:rsidR="006A7206" w:rsidRPr="00496F8D">
          <w:rPr>
            <w:rStyle w:val="Hyperlink"/>
            <w:sz w:val="18"/>
            <w:lang w:val="en-GB"/>
          </w:rPr>
          <w:t>www.wolfvision.com</w:t>
        </w:r>
      </w:hyperlink>
    </w:p>
    <w:p w14:paraId="40E6AB65" w14:textId="77777777" w:rsidR="006A7206" w:rsidRDefault="006A7206" w:rsidP="00891C3F">
      <w:pPr>
        <w:pStyle w:val="BodyText"/>
        <w:spacing w:line="278" w:lineRule="auto"/>
        <w:ind w:right="864"/>
        <w:rPr>
          <w:lang w:val="en-GB"/>
        </w:rPr>
      </w:pPr>
    </w:p>
    <w:p w14:paraId="001AE6BD" w14:textId="77777777" w:rsidR="00891C3F" w:rsidRDefault="00891C3F" w:rsidP="002A78A9">
      <w:pPr>
        <w:pStyle w:val="BodyText"/>
        <w:spacing w:line="278" w:lineRule="auto"/>
        <w:ind w:right="864"/>
        <w:rPr>
          <w:lang w:val="en-GB"/>
        </w:rPr>
      </w:pPr>
    </w:p>
    <w:p w14:paraId="1C56828B" w14:textId="77777777" w:rsidR="00891C3F" w:rsidRDefault="00891C3F" w:rsidP="002A78A9">
      <w:pPr>
        <w:pStyle w:val="BodyText"/>
        <w:spacing w:line="278" w:lineRule="auto"/>
        <w:ind w:right="864"/>
        <w:rPr>
          <w:lang w:val="en-GB"/>
        </w:rPr>
      </w:pPr>
    </w:p>
    <w:p w14:paraId="4969B1EC" w14:textId="77777777" w:rsidR="002A78A9" w:rsidRPr="00063FE5" w:rsidRDefault="002A78A9" w:rsidP="00674239">
      <w:pPr>
        <w:pStyle w:val="BodyText"/>
        <w:spacing w:line="278" w:lineRule="auto"/>
        <w:ind w:right="864"/>
        <w:rPr>
          <w:rFonts w:asciiTheme="minorHAnsi" w:eastAsiaTheme="minorHAnsi" w:hAnsiTheme="minorHAnsi" w:cstheme="minorBidi"/>
          <w:color w:val="000000" w:themeColor="text1"/>
        </w:rPr>
      </w:pPr>
    </w:p>
    <w:sectPr w:rsidR="002A78A9" w:rsidRPr="00063FE5"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00B4" w14:textId="77777777" w:rsidR="00ED7A03" w:rsidRDefault="00ED7A03" w:rsidP="00F906AE">
      <w:r>
        <w:separator/>
      </w:r>
    </w:p>
  </w:endnote>
  <w:endnote w:type="continuationSeparator" w:id="0">
    <w:p w14:paraId="53808A28" w14:textId="77777777" w:rsidR="00ED7A03" w:rsidRDefault="00ED7A03"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4C0C" w14:textId="335693ED" w:rsidR="00EA2D66" w:rsidRDefault="00EA2D66">
    <w:pPr>
      <w:pStyle w:val="Footer"/>
    </w:pPr>
    <w:r>
      <w:rPr>
        <w:noProof/>
        <w:lang w:val="en-GB" w:eastAsia="en-GB"/>
      </w:rPr>
      <mc:AlternateContent>
        <mc:Choice Requires="wpg">
          <w:drawing>
            <wp:anchor distT="0" distB="0" distL="114300" distR="114300" simplePos="0" relativeHeight="251660288" behindDoc="0" locked="0" layoutInCell="1" allowOverlap="1" wp14:anchorId="7037F781" wp14:editId="1B75BFC5">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0A5857B" id="Group 1" o:spid="_x0000_s1026" style="position:absolute;margin-left:411.2pt;margin-top:4.1pt;width:184.3pt;height:19.05pt;z-index:251660288;mso-position-horizontal-relative:page" coordorigin="8220,15890" coordsize="3686,3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">
              <v:rect id="Rectangle 2" o:spid="_x0000_s1027" style="position:absolute;left:8220;top:15890;width:3686;height:3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AKqxAAA&#10;ANsAAAAPAAAAZHJzL2Rvd25yZXYueG1sRI9Pa8JAEMXvhX6HZQre6sYeRKOraLHSUyEqiLchO/mD&#10;2dmQ3cbYT985CN5meG/e+81yPbhG9dSF2rOByTgBRZx7W3Np4HT8ep+BChHZYuOZDNwpwHr1+rLE&#10;1PobZ9QfYqkkhEOKBqoY21TrkFfkMIx9Syxa4TuHUdau1LbDm4S7Rn8kyVQ7rFkaKmzps6L8evh1&#10;BvrLudhkRZ7t5n+Xnadmv7U/zpjR27BZgIo0xKf5cf1tBV/o5RcZ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wCqsQAAADbAAAADwAAAAAAAAAAAAAAAACXAgAAZHJzL2Rv&#10;d25yZXYueG1sUEsFBgAAAAAEAAQA9QAAAIgDA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T&#10;LsfCAAAA2wAAAA8AAABkcnMvZG93bnJldi54bWxET01rwkAQvRf8D8sIvdVNLJUSsxEVFMGD1Iq9&#10;DtkxmzY7G7Orpv/eLQi9zeN9Tj7rbSOu1PnasYJ0lIAgLp2uuVJw+Fy9vIPwAVlj45gU/JKHWTF4&#10;yjHT7sYfdN2HSsQQ9hkqMCG0mZS+NGTRj1xLHLmT6yyGCLtK6g5vMdw2cpwkE2mx5thgsKWlofJn&#10;f7EKdsezedPp6+Y4X3+b7ZIW5uuwUOp52M+nIAL14V/8cG90nJ/C3y/xAFnc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BEy7HwgAAANsAAAAPAAAAAAAAAAAAAAAAAJwCAABk&#10;cnMvZG93bnJldi54bWxQSwUGAAAAAAQABAD3AAAAiwMAAAAA&#10;">
                <v:imagedata r:id="rId8" o:title=""/>
              </v:shape>
              <v:shape id="Picture 4" o:spid="_x0000_s1029" type="#_x0000_t75" style="position:absolute;left:8541;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E&#10;hODAAAAA2wAAAA8AAABkcnMvZG93bnJldi54bWxET02LwjAQvQv+hzDC3jRVoUo1iiiCCx7WVjwP&#10;zdgWm0lpYu3urzcLC3ubx/uc9bY3teiodZVlBdNJBII4t7riQsE1O46XIJxH1lhbJgXf5GC7GQ7W&#10;mGj74gt1qS9ECGGXoILS+yaR0uUlGXQT2xAH7m5bgz7AtpC6xVcIN7WcRVEsDVYcGkpsaF9S/kif&#10;RsH5ax4vF013TPfsfrL7wcT286bUx6jfrUB46v2/+M990mH+DH5/CQfIz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OoSE4MAAAADbAAAADwAAAAAAAAAAAAAAAACcAgAAZHJz&#10;L2Rvd25yZXYueG1sUEsFBgAAAAAEAAQA9wAAAIkDAAAAAA==&#10;">
                <v:imagedata r:id="rId9" o:title=""/>
              </v:shape>
              <v:shape id="Picture 5" o:spid="_x0000_s1030" type="#_x0000_t75" style="position:absolute;left:9249;top:15983;width:448;height:2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dg&#10;1GnCAAAA2wAAAA8AAABkcnMvZG93bnJldi54bWxET01rwkAQvRf6H5YRvBTdqBA0ukoRhJ4ErYH2&#10;NmbHbDA7G7PbGP+9Wyj0No/3OatNb2vRUesrxwom4wQEceF0xaWC0+duNAfhA7LG2jEpeJCHzfr1&#10;ZYWZdnc+UHcMpYgh7DNUYEJoMil9YciiH7uGOHIX11oMEbal1C3eY7it5TRJUmmx4thgsKGtoeJ6&#10;/LEKbufurUlNPeE8XczoO//a385OqeGgf1+CCNSHf/Gf+0PH+TP4/SUeINd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YNRpwgAAANsAAAAPAAAAAAAAAAAAAAAAAJwCAABk&#10;cnMvZG93bnJldi54bWxQSwUGAAAAAAQABAD3AAAAiwMAAAAA&#10;">
                <v:imagedata r:id="rId10" o:title=""/>
              </v:shape>
              <v:shape id="Picture 6" o:spid="_x0000_s1031" type="#_x0000_t75" style="position:absolute;left:9786;top:15997;width:159;height:1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cV&#10;v9XDAAAA2wAAAA8AAABkcnMvZG93bnJldi54bWxET01rwkAQvRf8D8sUems2BikaXaUIwUIPpYng&#10;dcyOSdrsbMxuY/Lvu4WCt3m8z9nsRtOKgXrXWFYwj2IQxKXVDVcKjkX2vAThPLLG1jIpmMjBbjt7&#10;2GCq7Y0/ach9JUIIuxQV1N53qZSurMmgi2xHHLiL7Q36APtK6h5vIdy0MonjF2mw4dBQY0f7msrv&#10;/McoOM2zlU3OuZbTojlc3/OPr2I5KPX0OL6uQXga/V38737TYf4C/n4JB8jt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xW/1cMAAADbAAAADwAAAAAAAAAAAAAAAACcAgAA&#10;ZHJzL2Rvd25yZXYueG1sUEsFBgAAAAAEAAQA9wAAAIwDAAAAAA==&#10;">
                <v:imagedata r:id="rId11" o:title=""/>
              </v:shape>
              <v:shape id="Picture 7" o:spid="_x0000_s1032" type="#_x0000_t75" style="position:absolute;left:10004;top:15997;width:656;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a&#10;DwfDAAAA2wAAAA8AAABkcnMvZG93bnJldi54bWxET0trAjEQvhf6H8IUeqtZhZayGkUslbbWgy/E&#10;27AZN8tuJkuS1fXfN4VCb/PxPWcy620jLuRD5VjBcJCBIC6crrhUsN+9P72CCBFZY+OYFNwowGx6&#10;fzfBXLsrb+iyjaVIIRxyVGBibHMpQ2HIYhi4ljhxZ+ctxgR9KbXHawq3jRxl2Yu0WHFqMNjSwlBR&#10;bzurYLlq1+uy9ocv8/l97Lr6LejTTqnHh34+BhGpj//iP/eHTvOf4feXdICc/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ZoPB8MAAADbAAAADwAAAAAAAAAAAAAAAACcAgAA&#10;ZHJzL2Rvd25yZXYueG1sUEsFBgAAAAAEAAQA9wAAAIwDAAAAAA==&#10;">
                <v:imagedata r:id="rId12" o:title=""/>
              </v:shape>
              <v:shape id="Picture 8" o:spid="_x0000_s1033" type="#_x0000_t75" style="position:absolute;left:10716;top:15997;width:432;height:1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p&#10;lurBAAAA2wAAAA8AAABkcnMvZG93bnJldi54bWxET01rwkAQvQv9D8sUetNNPViJriLSagvtQSOe&#10;h+yYBLOzaXaMaX99tyB4m8f7nPmyd7XqqA2VZwPPowQUce5txYWBQ/Y2nIIKgmyx9kwGfijAcvEw&#10;mGNq/ZV31O2lUDGEQ4oGSpEm1TrkJTkMI98QR+7kW4cSYVto2+I1hrtaj5Nkoh1WHBtKbGhdUn7e&#10;X5yBI35LI/jyqrfFZ//bfWUfG5cZ8/TYr2aghHq5i2/udxvnT+D/l3iAXv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BplurBAAAA2wAAAA8AAAAAAAAAAAAAAAAAnAIAAGRy&#10;cy9kb3ducmV2LnhtbFBLBQYAAAAABAAEAPcAAACKAwAAAAA=&#10;">
                <v:imagedata r:id="rId13" o:title=""/>
              </v:shape>
              <v:shape id="Picture 9" o:spid="_x0000_s1034" type="#_x0000_t75" style="position:absolute;left:11166;top:15984;width:172;height:1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a&#10;Y2TAAAAA2wAAAA8AAABkcnMvZG93bnJldi54bWxEj0GLwjAQhe+C/yGM4E1TRXalGkVFwYuHavE8&#10;NGNTbCaliVr/vREW9jbDe9+bN8t1Z2vxpNZXjhVMxgkI4sLpiksF+eUwmoPwAVlj7ZgUvMnDetXv&#10;LTHV7sUZPc+hFDGEfYoKTAhNKqUvDFn0Y9cQR+3mWoshrm0pdYuvGG5rOU2SH2mx4njBYEM7Q8X9&#10;/LCxRuJPj6zuds1mO8uvhrflHjOlhoNuswARqAv/5j/6qCP3C99f4gBy9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BpjZMAAAADbAAAADwAAAAAAAAAAAAAAAACcAgAAZHJz&#10;L2Rvd25yZXYueG1sUEsFBgAAAAAEAAQA9wAAAIkDAAAAAA==&#10;">
                <v:imagedata r:id="rId14"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6253" w14:textId="77777777" w:rsidR="00ED7A03" w:rsidRDefault="00ED7A03" w:rsidP="00F906AE">
      <w:r>
        <w:separator/>
      </w:r>
    </w:p>
  </w:footnote>
  <w:footnote w:type="continuationSeparator" w:id="0">
    <w:p w14:paraId="0690410A" w14:textId="77777777" w:rsidR="00ED7A03" w:rsidRDefault="00ED7A03" w:rsidP="00F9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A53F" w14:textId="77777777" w:rsidR="00EA2D66" w:rsidRDefault="00EA2D66" w:rsidP="00574B80">
    <w:pPr>
      <w:spacing w:before="70"/>
      <w:jc w:val="right"/>
      <w:rPr>
        <w:color w:val="006DAD"/>
        <w:sz w:val="28"/>
      </w:rPr>
    </w:pPr>
    <w:r>
      <w:rPr>
        <w:noProof/>
        <w:color w:val="006DAD"/>
        <w:sz w:val="28"/>
        <w:lang w:val="en-GB" w:eastAsia="en-GB"/>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6DAD"/>
        <w:sz w:val="28"/>
      </w:rPr>
      <w:t>Press release</w:t>
    </w:r>
  </w:p>
  <w:p w14:paraId="53FC99B6" w14:textId="5FFC827C" w:rsidR="00EA2D66" w:rsidRPr="004D7B64" w:rsidRDefault="007D0432" w:rsidP="00574B80">
    <w:pPr>
      <w:spacing w:before="70"/>
      <w:jc w:val="right"/>
    </w:pPr>
    <w:r>
      <w:t>11</w:t>
    </w:r>
    <w:r w:rsidR="00850867">
      <w:rPr>
        <w:vertAlign w:val="superscript"/>
      </w:rPr>
      <w:t>th</w:t>
    </w:r>
    <w:r w:rsidR="0096048C">
      <w:t xml:space="preserve"> </w:t>
    </w:r>
    <w:r>
      <w:t>February</w:t>
    </w:r>
    <w:r w:rsidRPr="004D7B64">
      <w:t xml:space="preserve"> </w:t>
    </w:r>
    <w:r w:rsidR="008F6362" w:rsidRPr="004D7B64">
      <w:t>20</w:t>
    </w:r>
    <w:r>
      <w:t>20</w:t>
    </w:r>
  </w:p>
  <w:p w14:paraId="1CA1C97E" w14:textId="77777777" w:rsidR="00EA2D66" w:rsidRDefault="00EA2D66" w:rsidP="00574B80">
    <w:pPr>
      <w:spacing w:before="70"/>
      <w:jc w:val="right"/>
      <w:rPr>
        <w:color w:val="231F20"/>
      </w:rPr>
    </w:pPr>
  </w:p>
  <w:p w14:paraId="3E3B8CDD" w14:textId="36C96F0C" w:rsidR="00674239" w:rsidRPr="00C66BFB" w:rsidRDefault="00850867" w:rsidP="00674239">
    <w:pPr>
      <w:spacing w:before="70"/>
      <w:jc w:val="right"/>
    </w:pPr>
    <w:r>
      <w:rPr>
        <w:color w:val="231F20"/>
      </w:rPr>
      <w:t>Visual System</w:t>
    </w:r>
    <w:r w:rsidR="00965420">
      <w:rPr>
        <w:color w:val="231F20"/>
      </w:rPr>
      <w:t xml:space="preserve"> Solutions</w:t>
    </w:r>
    <w:r w:rsidR="00674239">
      <w:rPr>
        <w:color w:val="231F20"/>
      </w:rPr>
      <w:t xml:space="preserve"> Division</w:t>
    </w:r>
  </w:p>
  <w:p w14:paraId="09FF5094" w14:textId="77777777" w:rsidR="00EA2D66" w:rsidRDefault="00EA2D66" w:rsidP="00574B80">
    <w:pPr>
      <w:pStyle w:val="BodyText"/>
      <w:rPr>
        <w:sz w:val="20"/>
      </w:rPr>
    </w:pPr>
  </w:p>
  <w:p w14:paraId="22C30061" w14:textId="77777777" w:rsidR="00EA2D66" w:rsidRDefault="00EA2D66" w:rsidP="00574B80">
    <w:pPr>
      <w:pStyle w:val="BodyText"/>
      <w:rPr>
        <w:sz w:val="20"/>
      </w:rPr>
    </w:pPr>
  </w:p>
  <w:p w14:paraId="2DF24F13" w14:textId="3A6AD8F5" w:rsidR="00EA2D66" w:rsidRDefault="00EA2D66" w:rsidP="00574B80">
    <w:pPr>
      <w:pStyle w:val="Header"/>
    </w:pPr>
  </w:p>
  <w:p w14:paraId="3E3AC008" w14:textId="77777777" w:rsidR="00F95185" w:rsidRPr="0095572F" w:rsidRDefault="00F95185" w:rsidP="00F95185">
    <w:pPr>
      <w:pStyle w:val="Header"/>
      <w:rPr>
        <w:b/>
        <w:bCs/>
        <w:color w:val="FF0000"/>
        <w:sz w:val="28"/>
        <w:szCs w:val="28"/>
      </w:rPr>
    </w:pPr>
    <w:r w:rsidRPr="0095572F">
      <w:rPr>
        <w:b/>
        <w:bCs/>
        <w:color w:val="FF0000"/>
        <w:sz w:val="28"/>
        <w:szCs w:val="28"/>
      </w:rPr>
      <w:t xml:space="preserve">UNDER EMBARGO UNTIL TUESDAY 11 FEBRUARY </w:t>
    </w:r>
  </w:p>
  <w:p w14:paraId="30120446" w14:textId="77777777" w:rsidR="00F95185" w:rsidRDefault="00F95185" w:rsidP="00574B80">
    <w:pPr>
      <w:pStyle w:val="Header"/>
    </w:pPr>
  </w:p>
  <w:p w14:paraId="41947BD1" w14:textId="77777777" w:rsidR="00EA2D66" w:rsidRPr="00574B80" w:rsidRDefault="00EA2D66" w:rsidP="00574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24E9B"/>
    <w:multiLevelType w:val="hybridMultilevel"/>
    <w:tmpl w:val="F530D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600C"/>
    <w:rsid w:val="0001328B"/>
    <w:rsid w:val="00015E60"/>
    <w:rsid w:val="00017CDB"/>
    <w:rsid w:val="00030FB7"/>
    <w:rsid w:val="00031577"/>
    <w:rsid w:val="00031D32"/>
    <w:rsid w:val="0003787D"/>
    <w:rsid w:val="00044996"/>
    <w:rsid w:val="000459C8"/>
    <w:rsid w:val="00051BCC"/>
    <w:rsid w:val="000605B9"/>
    <w:rsid w:val="000607E1"/>
    <w:rsid w:val="00063FE5"/>
    <w:rsid w:val="00064ED6"/>
    <w:rsid w:val="000674D8"/>
    <w:rsid w:val="0007058F"/>
    <w:rsid w:val="0007190D"/>
    <w:rsid w:val="00073F65"/>
    <w:rsid w:val="00074AE3"/>
    <w:rsid w:val="00080C60"/>
    <w:rsid w:val="00090658"/>
    <w:rsid w:val="000927C0"/>
    <w:rsid w:val="00094C64"/>
    <w:rsid w:val="000958A7"/>
    <w:rsid w:val="000A2513"/>
    <w:rsid w:val="000A659F"/>
    <w:rsid w:val="000B2340"/>
    <w:rsid w:val="000B565B"/>
    <w:rsid w:val="000C0199"/>
    <w:rsid w:val="000C3A90"/>
    <w:rsid w:val="000C41BC"/>
    <w:rsid w:val="000C4275"/>
    <w:rsid w:val="000C712C"/>
    <w:rsid w:val="000D1704"/>
    <w:rsid w:val="000D3189"/>
    <w:rsid w:val="000E2E3B"/>
    <w:rsid w:val="000F0B4F"/>
    <w:rsid w:val="000F32EA"/>
    <w:rsid w:val="000F4761"/>
    <w:rsid w:val="001010EE"/>
    <w:rsid w:val="00101385"/>
    <w:rsid w:val="00110978"/>
    <w:rsid w:val="00137B93"/>
    <w:rsid w:val="001403F7"/>
    <w:rsid w:val="001416EE"/>
    <w:rsid w:val="0015300C"/>
    <w:rsid w:val="001539C0"/>
    <w:rsid w:val="001555A3"/>
    <w:rsid w:val="00160F85"/>
    <w:rsid w:val="00172418"/>
    <w:rsid w:val="00172CF1"/>
    <w:rsid w:val="001858FC"/>
    <w:rsid w:val="00186322"/>
    <w:rsid w:val="001B19A4"/>
    <w:rsid w:val="001B5D67"/>
    <w:rsid w:val="001C0D8A"/>
    <w:rsid w:val="001D04CA"/>
    <w:rsid w:val="001D20DE"/>
    <w:rsid w:val="001D48F5"/>
    <w:rsid w:val="001E3842"/>
    <w:rsid w:val="001E47C1"/>
    <w:rsid w:val="001F2B48"/>
    <w:rsid w:val="001F3653"/>
    <w:rsid w:val="0020769C"/>
    <w:rsid w:val="00211E75"/>
    <w:rsid w:val="00213CAA"/>
    <w:rsid w:val="00217C5B"/>
    <w:rsid w:val="00220068"/>
    <w:rsid w:val="00226B19"/>
    <w:rsid w:val="00233317"/>
    <w:rsid w:val="00254FF5"/>
    <w:rsid w:val="00257C2A"/>
    <w:rsid w:val="00264410"/>
    <w:rsid w:val="002721CD"/>
    <w:rsid w:val="00275CC2"/>
    <w:rsid w:val="00282EC5"/>
    <w:rsid w:val="002858CB"/>
    <w:rsid w:val="00285E18"/>
    <w:rsid w:val="00293EFF"/>
    <w:rsid w:val="002A5068"/>
    <w:rsid w:val="002A78A9"/>
    <w:rsid w:val="002B225F"/>
    <w:rsid w:val="002B34CC"/>
    <w:rsid w:val="002B775B"/>
    <w:rsid w:val="002C062D"/>
    <w:rsid w:val="002C219B"/>
    <w:rsid w:val="002D16BC"/>
    <w:rsid w:val="002D1AE5"/>
    <w:rsid w:val="002D606F"/>
    <w:rsid w:val="002E79B7"/>
    <w:rsid w:val="002E7FBA"/>
    <w:rsid w:val="002F0B00"/>
    <w:rsid w:val="002F18F0"/>
    <w:rsid w:val="002F33FE"/>
    <w:rsid w:val="003003C4"/>
    <w:rsid w:val="003037C7"/>
    <w:rsid w:val="0030608E"/>
    <w:rsid w:val="003067CE"/>
    <w:rsid w:val="00306DC4"/>
    <w:rsid w:val="003111D2"/>
    <w:rsid w:val="0031740B"/>
    <w:rsid w:val="00317B1E"/>
    <w:rsid w:val="00321C16"/>
    <w:rsid w:val="0032487D"/>
    <w:rsid w:val="00325A47"/>
    <w:rsid w:val="00326206"/>
    <w:rsid w:val="003337C5"/>
    <w:rsid w:val="00334EA7"/>
    <w:rsid w:val="00341E26"/>
    <w:rsid w:val="00343F74"/>
    <w:rsid w:val="00376AF8"/>
    <w:rsid w:val="00384C44"/>
    <w:rsid w:val="003A4599"/>
    <w:rsid w:val="003A6F65"/>
    <w:rsid w:val="003B4F73"/>
    <w:rsid w:val="003B6E0C"/>
    <w:rsid w:val="003B7663"/>
    <w:rsid w:val="003C0B0C"/>
    <w:rsid w:val="003C1321"/>
    <w:rsid w:val="003C2F29"/>
    <w:rsid w:val="003C3472"/>
    <w:rsid w:val="003C4685"/>
    <w:rsid w:val="003C5A9C"/>
    <w:rsid w:val="003D371B"/>
    <w:rsid w:val="003D47E5"/>
    <w:rsid w:val="003E1609"/>
    <w:rsid w:val="003E610A"/>
    <w:rsid w:val="004055A6"/>
    <w:rsid w:val="00412866"/>
    <w:rsid w:val="004130A4"/>
    <w:rsid w:val="00415A13"/>
    <w:rsid w:val="00421505"/>
    <w:rsid w:val="00423DD9"/>
    <w:rsid w:val="00434FBB"/>
    <w:rsid w:val="004359C0"/>
    <w:rsid w:val="00435BF6"/>
    <w:rsid w:val="00440FF5"/>
    <w:rsid w:val="004434E1"/>
    <w:rsid w:val="0044758B"/>
    <w:rsid w:val="004477C7"/>
    <w:rsid w:val="00454E5A"/>
    <w:rsid w:val="004738D0"/>
    <w:rsid w:val="004801B8"/>
    <w:rsid w:val="00490DB9"/>
    <w:rsid w:val="004917D4"/>
    <w:rsid w:val="0049357E"/>
    <w:rsid w:val="004A356C"/>
    <w:rsid w:val="004A5374"/>
    <w:rsid w:val="004B1EA6"/>
    <w:rsid w:val="004B293A"/>
    <w:rsid w:val="004B6F67"/>
    <w:rsid w:val="004C245F"/>
    <w:rsid w:val="004C3445"/>
    <w:rsid w:val="004C7F58"/>
    <w:rsid w:val="004D0D12"/>
    <w:rsid w:val="004D6419"/>
    <w:rsid w:val="004D7B64"/>
    <w:rsid w:val="004E5DD0"/>
    <w:rsid w:val="004F3941"/>
    <w:rsid w:val="004F48A3"/>
    <w:rsid w:val="004F4E7D"/>
    <w:rsid w:val="0050294B"/>
    <w:rsid w:val="0050793C"/>
    <w:rsid w:val="00510703"/>
    <w:rsid w:val="005122DA"/>
    <w:rsid w:val="00522E3D"/>
    <w:rsid w:val="00526846"/>
    <w:rsid w:val="0052728C"/>
    <w:rsid w:val="00530E28"/>
    <w:rsid w:val="0053753F"/>
    <w:rsid w:val="00547CEB"/>
    <w:rsid w:val="00554FAE"/>
    <w:rsid w:val="00557C24"/>
    <w:rsid w:val="00570861"/>
    <w:rsid w:val="00572E14"/>
    <w:rsid w:val="00574B80"/>
    <w:rsid w:val="00575A0C"/>
    <w:rsid w:val="00582D99"/>
    <w:rsid w:val="00584E1E"/>
    <w:rsid w:val="005868BE"/>
    <w:rsid w:val="005876EA"/>
    <w:rsid w:val="005A1AC1"/>
    <w:rsid w:val="005A51A2"/>
    <w:rsid w:val="005B04D4"/>
    <w:rsid w:val="005B1BA0"/>
    <w:rsid w:val="005B798D"/>
    <w:rsid w:val="005C0266"/>
    <w:rsid w:val="005C1FB9"/>
    <w:rsid w:val="005C6145"/>
    <w:rsid w:val="005D20C8"/>
    <w:rsid w:val="005D7082"/>
    <w:rsid w:val="005E19FE"/>
    <w:rsid w:val="005E1EBA"/>
    <w:rsid w:val="005E5CC4"/>
    <w:rsid w:val="005F0C19"/>
    <w:rsid w:val="005F1E93"/>
    <w:rsid w:val="005F56C3"/>
    <w:rsid w:val="00600E6C"/>
    <w:rsid w:val="00611E9D"/>
    <w:rsid w:val="00612EF6"/>
    <w:rsid w:val="006148D6"/>
    <w:rsid w:val="00630A66"/>
    <w:rsid w:val="0063405F"/>
    <w:rsid w:val="0063584A"/>
    <w:rsid w:val="00642CDF"/>
    <w:rsid w:val="006550C2"/>
    <w:rsid w:val="00670B50"/>
    <w:rsid w:val="00670C41"/>
    <w:rsid w:val="00670CC1"/>
    <w:rsid w:val="00674239"/>
    <w:rsid w:val="00674C8B"/>
    <w:rsid w:val="00675A03"/>
    <w:rsid w:val="00680F93"/>
    <w:rsid w:val="0068749C"/>
    <w:rsid w:val="006929D1"/>
    <w:rsid w:val="006A1EF3"/>
    <w:rsid w:val="006A7206"/>
    <w:rsid w:val="006C2DB6"/>
    <w:rsid w:val="006C691C"/>
    <w:rsid w:val="006D0EF7"/>
    <w:rsid w:val="006F3AF9"/>
    <w:rsid w:val="006F5E27"/>
    <w:rsid w:val="006F7C3A"/>
    <w:rsid w:val="00712315"/>
    <w:rsid w:val="007140D1"/>
    <w:rsid w:val="0071649A"/>
    <w:rsid w:val="00717E94"/>
    <w:rsid w:val="00720C93"/>
    <w:rsid w:val="00724CF5"/>
    <w:rsid w:val="00736EFD"/>
    <w:rsid w:val="00745DD4"/>
    <w:rsid w:val="00747CFB"/>
    <w:rsid w:val="007572C2"/>
    <w:rsid w:val="007605AE"/>
    <w:rsid w:val="00766FF0"/>
    <w:rsid w:val="0077008A"/>
    <w:rsid w:val="00772C27"/>
    <w:rsid w:val="00772FAE"/>
    <w:rsid w:val="00774AF0"/>
    <w:rsid w:val="007756A6"/>
    <w:rsid w:val="00791ACE"/>
    <w:rsid w:val="00792282"/>
    <w:rsid w:val="00792818"/>
    <w:rsid w:val="00792925"/>
    <w:rsid w:val="007A7954"/>
    <w:rsid w:val="007B683A"/>
    <w:rsid w:val="007B6D2D"/>
    <w:rsid w:val="007C0363"/>
    <w:rsid w:val="007C2325"/>
    <w:rsid w:val="007C29D6"/>
    <w:rsid w:val="007C478E"/>
    <w:rsid w:val="007D0432"/>
    <w:rsid w:val="007D2763"/>
    <w:rsid w:val="007D66AB"/>
    <w:rsid w:val="007D67A9"/>
    <w:rsid w:val="007F2172"/>
    <w:rsid w:val="007F5D00"/>
    <w:rsid w:val="0080001A"/>
    <w:rsid w:val="00801298"/>
    <w:rsid w:val="00804639"/>
    <w:rsid w:val="008066FD"/>
    <w:rsid w:val="00811030"/>
    <w:rsid w:val="00813E97"/>
    <w:rsid w:val="00816C9A"/>
    <w:rsid w:val="00820090"/>
    <w:rsid w:val="0082292B"/>
    <w:rsid w:val="008237E4"/>
    <w:rsid w:val="00830205"/>
    <w:rsid w:val="00831A1E"/>
    <w:rsid w:val="00836A30"/>
    <w:rsid w:val="0084148C"/>
    <w:rsid w:val="008456FF"/>
    <w:rsid w:val="00850867"/>
    <w:rsid w:val="00853B7E"/>
    <w:rsid w:val="008574D1"/>
    <w:rsid w:val="00861836"/>
    <w:rsid w:val="008653DC"/>
    <w:rsid w:val="00867565"/>
    <w:rsid w:val="00867E85"/>
    <w:rsid w:val="00875EE6"/>
    <w:rsid w:val="008765D6"/>
    <w:rsid w:val="00877E14"/>
    <w:rsid w:val="00881312"/>
    <w:rsid w:val="00884A4B"/>
    <w:rsid w:val="00884AD1"/>
    <w:rsid w:val="00885129"/>
    <w:rsid w:val="00887CDC"/>
    <w:rsid w:val="00891C3F"/>
    <w:rsid w:val="008936DC"/>
    <w:rsid w:val="008A108D"/>
    <w:rsid w:val="008A1518"/>
    <w:rsid w:val="008A6EA5"/>
    <w:rsid w:val="008B12D8"/>
    <w:rsid w:val="008B45CC"/>
    <w:rsid w:val="008C29EA"/>
    <w:rsid w:val="008D1E22"/>
    <w:rsid w:val="008F56B3"/>
    <w:rsid w:val="008F6362"/>
    <w:rsid w:val="008F7DB9"/>
    <w:rsid w:val="009059C7"/>
    <w:rsid w:val="00912617"/>
    <w:rsid w:val="009137F9"/>
    <w:rsid w:val="00925090"/>
    <w:rsid w:val="00934037"/>
    <w:rsid w:val="0093617F"/>
    <w:rsid w:val="009519AD"/>
    <w:rsid w:val="00953052"/>
    <w:rsid w:val="009547A4"/>
    <w:rsid w:val="0096048C"/>
    <w:rsid w:val="00964274"/>
    <w:rsid w:val="00965420"/>
    <w:rsid w:val="00970007"/>
    <w:rsid w:val="00980717"/>
    <w:rsid w:val="009809C9"/>
    <w:rsid w:val="00980EE0"/>
    <w:rsid w:val="00985614"/>
    <w:rsid w:val="0099201F"/>
    <w:rsid w:val="00992F1F"/>
    <w:rsid w:val="009942C3"/>
    <w:rsid w:val="009A182D"/>
    <w:rsid w:val="009A31F7"/>
    <w:rsid w:val="009A4E41"/>
    <w:rsid w:val="009B1686"/>
    <w:rsid w:val="009B2D25"/>
    <w:rsid w:val="009C008D"/>
    <w:rsid w:val="009C0799"/>
    <w:rsid w:val="009C47AF"/>
    <w:rsid w:val="009D7F6D"/>
    <w:rsid w:val="009E2BC4"/>
    <w:rsid w:val="009E2E56"/>
    <w:rsid w:val="009E2F06"/>
    <w:rsid w:val="009E3DCE"/>
    <w:rsid w:val="009E614E"/>
    <w:rsid w:val="009F13B4"/>
    <w:rsid w:val="00A013BB"/>
    <w:rsid w:val="00A06C2D"/>
    <w:rsid w:val="00A12336"/>
    <w:rsid w:val="00A14474"/>
    <w:rsid w:val="00A21C87"/>
    <w:rsid w:val="00A24E17"/>
    <w:rsid w:val="00A32D28"/>
    <w:rsid w:val="00A41ED0"/>
    <w:rsid w:val="00A44961"/>
    <w:rsid w:val="00A50028"/>
    <w:rsid w:val="00A75700"/>
    <w:rsid w:val="00A76F72"/>
    <w:rsid w:val="00A777F6"/>
    <w:rsid w:val="00A83F8E"/>
    <w:rsid w:val="00A95991"/>
    <w:rsid w:val="00AC3E23"/>
    <w:rsid w:val="00AC42FD"/>
    <w:rsid w:val="00AC4512"/>
    <w:rsid w:val="00AC7861"/>
    <w:rsid w:val="00AD46EB"/>
    <w:rsid w:val="00AD5478"/>
    <w:rsid w:val="00AD6F98"/>
    <w:rsid w:val="00AE0C97"/>
    <w:rsid w:val="00AE4636"/>
    <w:rsid w:val="00AE64A5"/>
    <w:rsid w:val="00AE653E"/>
    <w:rsid w:val="00AF081D"/>
    <w:rsid w:val="00AF0E8A"/>
    <w:rsid w:val="00AF368B"/>
    <w:rsid w:val="00B0125F"/>
    <w:rsid w:val="00B02D8B"/>
    <w:rsid w:val="00B060C9"/>
    <w:rsid w:val="00B17F7D"/>
    <w:rsid w:val="00B30C03"/>
    <w:rsid w:val="00B35E3E"/>
    <w:rsid w:val="00B42084"/>
    <w:rsid w:val="00B4571B"/>
    <w:rsid w:val="00B4601C"/>
    <w:rsid w:val="00B47F19"/>
    <w:rsid w:val="00B64303"/>
    <w:rsid w:val="00B64BFB"/>
    <w:rsid w:val="00B64E8C"/>
    <w:rsid w:val="00B65D1A"/>
    <w:rsid w:val="00B6662B"/>
    <w:rsid w:val="00B676D6"/>
    <w:rsid w:val="00B764DF"/>
    <w:rsid w:val="00B870CE"/>
    <w:rsid w:val="00BA11DB"/>
    <w:rsid w:val="00BA31B2"/>
    <w:rsid w:val="00BB3CD2"/>
    <w:rsid w:val="00BB41DC"/>
    <w:rsid w:val="00BB502B"/>
    <w:rsid w:val="00BC11C4"/>
    <w:rsid w:val="00BC1E40"/>
    <w:rsid w:val="00BC41C7"/>
    <w:rsid w:val="00BD5C1E"/>
    <w:rsid w:val="00BF093C"/>
    <w:rsid w:val="00BF2B19"/>
    <w:rsid w:val="00BF3A05"/>
    <w:rsid w:val="00BF7D93"/>
    <w:rsid w:val="00C0189A"/>
    <w:rsid w:val="00C01C22"/>
    <w:rsid w:val="00C0737B"/>
    <w:rsid w:val="00C105C6"/>
    <w:rsid w:val="00C108EB"/>
    <w:rsid w:val="00C11679"/>
    <w:rsid w:val="00C126EC"/>
    <w:rsid w:val="00C32A40"/>
    <w:rsid w:val="00C353D0"/>
    <w:rsid w:val="00C44BF4"/>
    <w:rsid w:val="00C454A6"/>
    <w:rsid w:val="00C45E37"/>
    <w:rsid w:val="00C51488"/>
    <w:rsid w:val="00C66BFB"/>
    <w:rsid w:val="00C81643"/>
    <w:rsid w:val="00C841EA"/>
    <w:rsid w:val="00C90BCD"/>
    <w:rsid w:val="00C936FD"/>
    <w:rsid w:val="00C97BAA"/>
    <w:rsid w:val="00CA1A44"/>
    <w:rsid w:val="00CD245A"/>
    <w:rsid w:val="00CE1700"/>
    <w:rsid w:val="00CE4899"/>
    <w:rsid w:val="00CF1424"/>
    <w:rsid w:val="00CF67EE"/>
    <w:rsid w:val="00D05D51"/>
    <w:rsid w:val="00D12E9A"/>
    <w:rsid w:val="00D13B94"/>
    <w:rsid w:val="00D168AB"/>
    <w:rsid w:val="00D21699"/>
    <w:rsid w:val="00D22B0F"/>
    <w:rsid w:val="00D249E4"/>
    <w:rsid w:val="00D33625"/>
    <w:rsid w:val="00D34098"/>
    <w:rsid w:val="00D34307"/>
    <w:rsid w:val="00D41FA0"/>
    <w:rsid w:val="00D42D77"/>
    <w:rsid w:val="00D4467D"/>
    <w:rsid w:val="00D47C04"/>
    <w:rsid w:val="00D729BF"/>
    <w:rsid w:val="00D73775"/>
    <w:rsid w:val="00D74E90"/>
    <w:rsid w:val="00D80D6F"/>
    <w:rsid w:val="00D83D8E"/>
    <w:rsid w:val="00D93EEE"/>
    <w:rsid w:val="00D94CE7"/>
    <w:rsid w:val="00DA022A"/>
    <w:rsid w:val="00DB00D6"/>
    <w:rsid w:val="00DB1FF8"/>
    <w:rsid w:val="00DB2AE5"/>
    <w:rsid w:val="00DB424F"/>
    <w:rsid w:val="00DC576D"/>
    <w:rsid w:val="00DC7B9C"/>
    <w:rsid w:val="00DD009F"/>
    <w:rsid w:val="00DD4AFA"/>
    <w:rsid w:val="00DD557A"/>
    <w:rsid w:val="00DE05F3"/>
    <w:rsid w:val="00DF0592"/>
    <w:rsid w:val="00DF5618"/>
    <w:rsid w:val="00E20724"/>
    <w:rsid w:val="00E41445"/>
    <w:rsid w:val="00E419A3"/>
    <w:rsid w:val="00E450FF"/>
    <w:rsid w:val="00E6665F"/>
    <w:rsid w:val="00E75DE2"/>
    <w:rsid w:val="00E80245"/>
    <w:rsid w:val="00E83281"/>
    <w:rsid w:val="00E97826"/>
    <w:rsid w:val="00EA2421"/>
    <w:rsid w:val="00EA2D66"/>
    <w:rsid w:val="00EA7F50"/>
    <w:rsid w:val="00EB79B9"/>
    <w:rsid w:val="00EB7A4F"/>
    <w:rsid w:val="00EC57D6"/>
    <w:rsid w:val="00ED0378"/>
    <w:rsid w:val="00ED3129"/>
    <w:rsid w:val="00ED59DE"/>
    <w:rsid w:val="00ED61E3"/>
    <w:rsid w:val="00ED6A0E"/>
    <w:rsid w:val="00ED7A03"/>
    <w:rsid w:val="00EE1A87"/>
    <w:rsid w:val="00EE29A9"/>
    <w:rsid w:val="00EE4A33"/>
    <w:rsid w:val="00EF0243"/>
    <w:rsid w:val="00EF0AB8"/>
    <w:rsid w:val="00EF26BD"/>
    <w:rsid w:val="00EF5D9C"/>
    <w:rsid w:val="00F04E7D"/>
    <w:rsid w:val="00F05F4B"/>
    <w:rsid w:val="00F22436"/>
    <w:rsid w:val="00F2390C"/>
    <w:rsid w:val="00F24F52"/>
    <w:rsid w:val="00F37DB6"/>
    <w:rsid w:val="00F429CC"/>
    <w:rsid w:val="00F45FD7"/>
    <w:rsid w:val="00F46901"/>
    <w:rsid w:val="00F47149"/>
    <w:rsid w:val="00F47242"/>
    <w:rsid w:val="00F504A8"/>
    <w:rsid w:val="00F505AC"/>
    <w:rsid w:val="00F709C9"/>
    <w:rsid w:val="00F71A40"/>
    <w:rsid w:val="00F8340F"/>
    <w:rsid w:val="00F906AE"/>
    <w:rsid w:val="00F92C24"/>
    <w:rsid w:val="00F95185"/>
    <w:rsid w:val="00F96E50"/>
    <w:rsid w:val="00FB27F3"/>
    <w:rsid w:val="00FC312A"/>
    <w:rsid w:val="00FC3EA9"/>
    <w:rsid w:val="00FC712E"/>
    <w:rsid w:val="00FF09F0"/>
    <w:rsid w:val="00FF4BE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1B40AC"/>
  <w15:docId w15:val="{0626A0DA-DB2A-45CA-B35A-EC8BD7F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F2390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06AE"/>
    <w:pPr>
      <w:tabs>
        <w:tab w:val="center" w:pos="4513"/>
        <w:tab w:val="right" w:pos="9026"/>
      </w:tabs>
    </w:pPr>
  </w:style>
  <w:style w:type="character" w:customStyle="1" w:styleId="HeaderChar">
    <w:name w:val="Header Char"/>
    <w:basedOn w:val="DefaultParagraphFont"/>
    <w:link w:val="Header"/>
    <w:uiPriority w:val="99"/>
    <w:rsid w:val="00F906AE"/>
    <w:rPr>
      <w:rFonts w:ascii="Arial" w:eastAsia="Arial" w:hAnsi="Arial" w:cs="Arial"/>
    </w:rPr>
  </w:style>
  <w:style w:type="paragraph" w:styleId="Footer">
    <w:name w:val="footer"/>
    <w:basedOn w:val="Normal"/>
    <w:link w:val="FooterChar"/>
    <w:uiPriority w:val="99"/>
    <w:unhideWhenUsed/>
    <w:rsid w:val="00F906AE"/>
    <w:pPr>
      <w:tabs>
        <w:tab w:val="center" w:pos="4513"/>
        <w:tab w:val="right" w:pos="9026"/>
      </w:tabs>
    </w:pPr>
  </w:style>
  <w:style w:type="character" w:customStyle="1" w:styleId="FooterChar">
    <w:name w:val="Footer Char"/>
    <w:basedOn w:val="DefaultParagraphFont"/>
    <w:link w:val="Footer"/>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Hyperlink">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eGrid">
    <w:name w:val="Table Grid"/>
    <w:basedOn w:val="TableNormal"/>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57D6"/>
    <w:rPr>
      <w:color w:val="800080" w:themeColor="followedHyperlink"/>
      <w:u w:val="single"/>
    </w:rPr>
  </w:style>
  <w:style w:type="character" w:customStyle="1" w:styleId="NichtaufgelsteErwhnung1">
    <w:name w:val="Nicht aufgelöste Erwähnung1"/>
    <w:basedOn w:val="DefaultParagraphFont"/>
    <w:uiPriority w:val="99"/>
    <w:rsid w:val="00980717"/>
    <w:rPr>
      <w:color w:val="605E5C"/>
      <w:shd w:val="clear" w:color="auto" w:fill="E1DFDD"/>
    </w:rPr>
  </w:style>
  <w:style w:type="paragraph" w:styleId="BalloonText">
    <w:name w:val="Balloon Text"/>
    <w:basedOn w:val="Normal"/>
    <w:link w:val="BalloonTextChar"/>
    <w:uiPriority w:val="99"/>
    <w:semiHidden/>
    <w:unhideWhenUsed/>
    <w:rsid w:val="00E8024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245"/>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E80245"/>
    <w:rPr>
      <w:sz w:val="18"/>
      <w:szCs w:val="18"/>
    </w:rPr>
  </w:style>
  <w:style w:type="paragraph" w:styleId="CommentText">
    <w:name w:val="annotation text"/>
    <w:basedOn w:val="Normal"/>
    <w:link w:val="CommentTextChar"/>
    <w:uiPriority w:val="99"/>
    <w:unhideWhenUsed/>
    <w:rsid w:val="00E80245"/>
  </w:style>
  <w:style w:type="character" w:customStyle="1" w:styleId="CommentTextChar">
    <w:name w:val="Comment Text Char"/>
    <w:basedOn w:val="DefaultParagraphFont"/>
    <w:link w:val="CommentText"/>
    <w:uiPriority w:val="99"/>
    <w:rsid w:val="00E80245"/>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80245"/>
    <w:rPr>
      <w:b/>
      <w:bCs/>
    </w:rPr>
  </w:style>
  <w:style w:type="character" w:customStyle="1" w:styleId="CommentSubjectChar">
    <w:name w:val="Comment Subject Char"/>
    <w:basedOn w:val="CommentTextChar"/>
    <w:link w:val="CommentSubject"/>
    <w:uiPriority w:val="99"/>
    <w:semiHidden/>
    <w:rsid w:val="00E80245"/>
    <w:rPr>
      <w:rFonts w:ascii="Arial" w:eastAsia="Arial" w:hAnsi="Arial" w:cs="Arial"/>
      <w:b/>
      <w:bCs/>
    </w:rPr>
  </w:style>
  <w:style w:type="character" w:customStyle="1" w:styleId="BodyTextChar">
    <w:name w:val="Body Text Char"/>
    <w:basedOn w:val="DefaultParagraphFont"/>
    <w:link w:val="BodyText"/>
    <w:uiPriority w:val="1"/>
    <w:rsid w:val="003D371B"/>
    <w:rPr>
      <w:rFonts w:ascii="Arial" w:eastAsia="Arial" w:hAnsi="Arial" w:cs="Arial"/>
      <w:sz w:val="18"/>
      <w:szCs w:val="18"/>
    </w:rPr>
  </w:style>
  <w:style w:type="character" w:customStyle="1" w:styleId="UnresolvedMention1">
    <w:name w:val="Unresolved Mention1"/>
    <w:basedOn w:val="DefaultParagraphFont"/>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DefaultParagraphFont"/>
    <w:uiPriority w:val="99"/>
    <w:rsid w:val="00BB41DC"/>
    <w:rPr>
      <w:color w:val="605E5C"/>
      <w:shd w:val="clear" w:color="auto" w:fill="E1DFDD"/>
    </w:rPr>
  </w:style>
  <w:style w:type="paragraph" w:styleId="FootnoteText">
    <w:name w:val="footnote text"/>
    <w:basedOn w:val="Normal"/>
    <w:link w:val="FootnoteText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AF0E8A"/>
    <w:rPr>
      <w:rFonts w:eastAsiaTheme="minorHAnsi"/>
      <w:sz w:val="24"/>
      <w:szCs w:val="24"/>
    </w:rPr>
  </w:style>
  <w:style w:type="character" w:styleId="FootnoteReference">
    <w:name w:val="footnote reference"/>
    <w:basedOn w:val="DefaultParagraphFont"/>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paragraph" w:styleId="Revision">
    <w:name w:val="Revision"/>
    <w:hidden/>
    <w:uiPriority w:val="99"/>
    <w:semiHidden/>
    <w:rsid w:val="005F0C19"/>
    <w:pPr>
      <w:widowControl/>
      <w:autoSpaceDE/>
      <w:autoSpaceDN/>
    </w:pPr>
    <w:rPr>
      <w:rFonts w:ascii="Arial" w:eastAsia="Arial" w:hAnsi="Arial" w:cs="Arial"/>
    </w:rPr>
  </w:style>
  <w:style w:type="character" w:styleId="UnresolvedMention">
    <w:name w:val="Unresolved Mention"/>
    <w:basedOn w:val="DefaultParagraphFont"/>
    <w:uiPriority w:val="99"/>
    <w:rsid w:val="00570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232856698">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9033731">
      <w:bodyDiv w:val="1"/>
      <w:marLeft w:val="0"/>
      <w:marRight w:val="0"/>
      <w:marTop w:val="0"/>
      <w:marBottom w:val="0"/>
      <w:divBdr>
        <w:top w:val="none" w:sz="0" w:space="0" w:color="auto"/>
        <w:left w:val="none" w:sz="0" w:space="0" w:color="auto"/>
        <w:bottom w:val="none" w:sz="0" w:space="0" w:color="auto"/>
        <w:right w:val="none" w:sz="0" w:space="0" w:color="auto"/>
      </w:divBdr>
    </w:div>
    <w:div w:id="464857707">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19918940">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05328945">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751127701">
      <w:bodyDiv w:val="1"/>
      <w:marLeft w:val="0"/>
      <w:marRight w:val="0"/>
      <w:marTop w:val="0"/>
      <w:marBottom w:val="0"/>
      <w:divBdr>
        <w:top w:val="none" w:sz="0" w:space="0" w:color="auto"/>
        <w:left w:val="none" w:sz="0" w:space="0" w:color="auto"/>
        <w:bottom w:val="none" w:sz="0" w:space="0" w:color="auto"/>
        <w:right w:val="none" w:sz="0" w:space="0" w:color="auto"/>
      </w:divBdr>
    </w:div>
    <w:div w:id="771972438">
      <w:bodyDiv w:val="1"/>
      <w:marLeft w:val="0"/>
      <w:marRight w:val="0"/>
      <w:marTop w:val="0"/>
      <w:marBottom w:val="0"/>
      <w:divBdr>
        <w:top w:val="none" w:sz="0" w:space="0" w:color="auto"/>
        <w:left w:val="none" w:sz="0" w:space="0" w:color="auto"/>
        <w:bottom w:val="none" w:sz="0" w:space="0" w:color="auto"/>
        <w:right w:val="none" w:sz="0" w:space="0" w:color="auto"/>
      </w:divBdr>
    </w:div>
    <w:div w:id="843786197">
      <w:bodyDiv w:val="1"/>
      <w:marLeft w:val="0"/>
      <w:marRight w:val="0"/>
      <w:marTop w:val="0"/>
      <w:marBottom w:val="0"/>
      <w:divBdr>
        <w:top w:val="none" w:sz="0" w:space="0" w:color="auto"/>
        <w:left w:val="none" w:sz="0" w:space="0" w:color="auto"/>
        <w:bottom w:val="none" w:sz="0" w:space="0" w:color="auto"/>
        <w:right w:val="none" w:sz="0" w:space="0" w:color="auto"/>
      </w:divBdr>
    </w:div>
    <w:div w:id="1019695352">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16623007">
      <w:bodyDiv w:val="1"/>
      <w:marLeft w:val="0"/>
      <w:marRight w:val="0"/>
      <w:marTop w:val="0"/>
      <w:marBottom w:val="0"/>
      <w:divBdr>
        <w:top w:val="none" w:sz="0" w:space="0" w:color="auto"/>
        <w:left w:val="none" w:sz="0" w:space="0" w:color="auto"/>
        <w:bottom w:val="none" w:sz="0" w:space="0" w:color="auto"/>
        <w:right w:val="none" w:sz="0" w:space="0" w:color="auto"/>
      </w:divBdr>
    </w:div>
    <w:div w:id="1236937084">
      <w:bodyDiv w:val="1"/>
      <w:marLeft w:val="0"/>
      <w:marRight w:val="0"/>
      <w:marTop w:val="0"/>
      <w:marBottom w:val="0"/>
      <w:divBdr>
        <w:top w:val="none" w:sz="0" w:space="0" w:color="auto"/>
        <w:left w:val="none" w:sz="0" w:space="0" w:color="auto"/>
        <w:bottom w:val="none" w:sz="0" w:space="0" w:color="auto"/>
        <w:right w:val="none" w:sz="0" w:space="0" w:color="auto"/>
      </w:divBdr>
    </w:div>
    <w:div w:id="1254781208">
      <w:bodyDiv w:val="1"/>
      <w:marLeft w:val="0"/>
      <w:marRight w:val="0"/>
      <w:marTop w:val="0"/>
      <w:marBottom w:val="0"/>
      <w:divBdr>
        <w:top w:val="none" w:sz="0" w:space="0" w:color="auto"/>
        <w:left w:val="none" w:sz="0" w:space="0" w:color="auto"/>
        <w:bottom w:val="none" w:sz="0" w:space="0" w:color="auto"/>
        <w:right w:val="none" w:sz="0" w:space="0" w:color="auto"/>
      </w:divBdr>
    </w:div>
    <w:div w:id="1268079443">
      <w:bodyDiv w:val="1"/>
      <w:marLeft w:val="0"/>
      <w:marRight w:val="0"/>
      <w:marTop w:val="0"/>
      <w:marBottom w:val="0"/>
      <w:divBdr>
        <w:top w:val="none" w:sz="0" w:space="0" w:color="auto"/>
        <w:left w:val="none" w:sz="0" w:space="0" w:color="auto"/>
        <w:bottom w:val="none" w:sz="0" w:space="0" w:color="auto"/>
        <w:right w:val="none" w:sz="0" w:space="0" w:color="auto"/>
      </w:divBdr>
    </w:div>
    <w:div w:id="1354763578">
      <w:bodyDiv w:val="1"/>
      <w:marLeft w:val="0"/>
      <w:marRight w:val="0"/>
      <w:marTop w:val="0"/>
      <w:marBottom w:val="0"/>
      <w:divBdr>
        <w:top w:val="none" w:sz="0" w:space="0" w:color="auto"/>
        <w:left w:val="none" w:sz="0" w:space="0" w:color="auto"/>
        <w:bottom w:val="none" w:sz="0" w:space="0" w:color="auto"/>
        <w:right w:val="none" w:sz="0" w:space="0" w:color="auto"/>
      </w:divBdr>
    </w:div>
    <w:div w:id="1393307507">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512721328">
      <w:bodyDiv w:val="1"/>
      <w:marLeft w:val="0"/>
      <w:marRight w:val="0"/>
      <w:marTop w:val="0"/>
      <w:marBottom w:val="0"/>
      <w:divBdr>
        <w:top w:val="none" w:sz="0" w:space="0" w:color="auto"/>
        <w:left w:val="none" w:sz="0" w:space="0" w:color="auto"/>
        <w:bottom w:val="none" w:sz="0" w:space="0" w:color="auto"/>
        <w:right w:val="none" w:sz="0" w:space="0" w:color="auto"/>
      </w:divBdr>
    </w:div>
    <w:div w:id="1554806077">
      <w:bodyDiv w:val="1"/>
      <w:marLeft w:val="0"/>
      <w:marRight w:val="0"/>
      <w:marTop w:val="0"/>
      <w:marBottom w:val="0"/>
      <w:divBdr>
        <w:top w:val="none" w:sz="0" w:space="0" w:color="auto"/>
        <w:left w:val="none" w:sz="0" w:space="0" w:color="auto"/>
        <w:bottom w:val="none" w:sz="0" w:space="0" w:color="auto"/>
        <w:right w:val="none" w:sz="0" w:space="0" w:color="auto"/>
      </w:divBdr>
    </w:div>
    <w:div w:id="1565943140">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81735629">
      <w:bodyDiv w:val="1"/>
      <w:marLeft w:val="0"/>
      <w:marRight w:val="0"/>
      <w:marTop w:val="0"/>
      <w:marBottom w:val="0"/>
      <w:divBdr>
        <w:top w:val="none" w:sz="0" w:space="0" w:color="auto"/>
        <w:left w:val="none" w:sz="0" w:space="0" w:color="auto"/>
        <w:bottom w:val="none" w:sz="0" w:space="0" w:color="auto"/>
        <w:right w:val="none" w:sz="0" w:space="0" w:color="auto"/>
      </w:divBdr>
    </w:div>
    <w:div w:id="1762799158">
      <w:bodyDiv w:val="1"/>
      <w:marLeft w:val="0"/>
      <w:marRight w:val="0"/>
      <w:marTop w:val="0"/>
      <w:marBottom w:val="0"/>
      <w:divBdr>
        <w:top w:val="none" w:sz="0" w:space="0" w:color="auto"/>
        <w:left w:val="none" w:sz="0" w:space="0" w:color="auto"/>
        <w:bottom w:val="none" w:sz="0" w:space="0" w:color="auto"/>
        <w:right w:val="none" w:sz="0" w:space="0" w:color="auto"/>
      </w:divBdr>
    </w:div>
    <w:div w:id="1852527535">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9.jpeg"/><Relationship Id="rId18" Type="http://schemas.openxmlformats.org/officeDocument/2006/relationships/hyperlink" Target="http://www.wolfvis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uongThanh.Kuhn@eu.panasonic.com" TargetMode="External"/><Relationship Id="rId2" Type="http://schemas.openxmlformats.org/officeDocument/2006/relationships/customXml" Target="../customXml/item2.xml"/><Relationship Id="rId16" Type="http://schemas.openxmlformats.org/officeDocument/2006/relationships/hyperlink" Target="mailto:lottie@ambergroup.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panasonic.co.uk/visual-syste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nasonic.eu/ISE202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238089791E054481C77B56D72E121F" ma:contentTypeVersion="11" ma:contentTypeDescription="Ein neues Dokument erstellen." ma:contentTypeScope="" ma:versionID="bbf07eba5a95c5082d56b8a6600b731e">
  <xsd:schema xmlns:xsd="http://www.w3.org/2001/XMLSchema" xmlns:xs="http://www.w3.org/2001/XMLSchema" xmlns:p="http://schemas.microsoft.com/office/2006/metadata/properties" xmlns:ns3="082e2da8-199c-468a-b9a1-d785b4d0c344" xmlns:ns4="9e62a94a-8d6b-48af-8ef8-146f693b57fd" targetNamespace="http://schemas.microsoft.com/office/2006/metadata/properties" ma:root="true" ma:fieldsID="e3c396b500519ff8109a84a7dfc8c940" ns3:_="" ns4:_="">
    <xsd:import namespace="082e2da8-199c-468a-b9a1-d785b4d0c344"/>
    <xsd:import namespace="9e62a94a-8d6b-48af-8ef8-146f693b5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e2da8-199c-468a-b9a1-d785b4d0c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2a94a-8d6b-48af-8ef8-146f693b57f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98C0C9-A374-491D-AB93-106467E3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e2da8-199c-468a-b9a1-d785b4d0c344"/>
    <ds:schemaRef ds:uri="9e62a94a-8d6b-48af-8ef8-146f693b5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4.xml><?xml version="1.0" encoding="utf-8"?>
<ds:datastoreItem xmlns:ds="http://schemas.openxmlformats.org/officeDocument/2006/customXml" ds:itemID="{108E0BAF-2436-4430-95B1-3007E143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6681</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PAN1060_PBBS_PR_Template_v2.indd</vt:lpstr>
      <vt:lpstr>PAN1060_PBBS_PR_Template_v2.indd</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Charlotte Hutchins</cp:lastModifiedBy>
  <cp:revision>4</cp:revision>
  <cp:lastPrinted>2019-12-06T08:49:00Z</cp:lastPrinted>
  <dcterms:created xsi:type="dcterms:W3CDTF">2020-01-15T10:23:00Z</dcterms:created>
  <dcterms:modified xsi:type="dcterms:W3CDTF">2020-02-10T09:42:00Z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0x010100E0238089791E054481C77B56D72E121F</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